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24" w:type="dxa"/>
        <w:jc w:val="center"/>
        <w:tblLook w:val="04A0" w:firstRow="1" w:lastRow="0" w:firstColumn="1" w:lastColumn="0" w:noHBand="0" w:noVBand="1"/>
      </w:tblPr>
      <w:tblGrid>
        <w:gridCol w:w="4519"/>
        <w:gridCol w:w="1186"/>
        <w:gridCol w:w="4519"/>
      </w:tblGrid>
      <w:tr w:rsidR="00DF5081" w:rsidRPr="000D5BE0" w:rsidTr="00593AA0">
        <w:trPr>
          <w:trHeight w:val="1619"/>
          <w:jc w:val="center"/>
        </w:trPr>
        <w:tc>
          <w:tcPr>
            <w:tcW w:w="4519" w:type="dxa"/>
          </w:tcPr>
          <w:p w:rsidR="00DF5081" w:rsidRPr="000D5BE0" w:rsidRDefault="009B1CCE" w:rsidP="00593AA0">
            <w:pPr>
              <w:keepNext/>
              <w:spacing w:after="0" w:line="240" w:lineRule="auto"/>
              <w:ind w:left="-108"/>
              <w:outlineLvl w:val="1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</w:t>
            </w:r>
            <w:proofErr w:type="gramStart"/>
            <w:r w:rsidR="00DF5081"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>БАШ?ОРТОСТАН</w:t>
            </w:r>
            <w:proofErr w:type="gramEnd"/>
            <w:r w:rsidR="00DF5081"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 xml:space="preserve"> РЕСПУБЛИКА№ЫНЫ*</w:t>
            </w: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>?ЫЙ</w:t>
            </w:r>
            <w:proofErr w:type="gramEnd"/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 xml:space="preserve">;Ы РАЙОНЫ </w:t>
            </w: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 xml:space="preserve">МУНИЦИПАЛ РАЙОНЫНЫ* </w:t>
            </w: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>КАНДАКОВКА АУЫЛ СОВЕТЫ</w:t>
            </w: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144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>ХАКИМИ</w:t>
            </w: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8"/>
                <w:szCs w:val="20"/>
                <w:lang w:eastAsia="ru-RU"/>
              </w:rPr>
              <w:t>2</w:t>
            </w: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>ТЕ</w:t>
            </w: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144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144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144" w:lineRule="auto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</w:tcPr>
          <w:p w:rsidR="00DF5081" w:rsidRPr="000D5BE0" w:rsidRDefault="00DF5081" w:rsidP="00593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BE0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4DC5153" wp14:editId="4328E47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-7620</wp:posOffset>
                  </wp:positionV>
                  <wp:extent cx="864235" cy="932180"/>
                  <wp:effectExtent l="0" t="0" r="0" b="1270"/>
                  <wp:wrapNone/>
                  <wp:docPr id="1" name="Рисунок 1" descr="gerbki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ki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19" w:type="dxa"/>
          </w:tcPr>
          <w:p w:rsidR="00DF5081" w:rsidRPr="000D5BE0" w:rsidRDefault="00DF5081" w:rsidP="00593AA0">
            <w:pPr>
              <w:keepNext/>
              <w:spacing w:after="0" w:line="240" w:lineRule="auto"/>
              <w:jc w:val="center"/>
              <w:outlineLvl w:val="0"/>
              <w:rPr>
                <w:rFonts w:ascii="Times Cyr Bash Normal" w:eastAsia="Times New Roman" w:hAnsi="Times Cyr Bash Normal" w:cs="Times New Roman"/>
                <w:b/>
                <w:i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Times New Roman"/>
                <w:b/>
                <w:sz w:val="20"/>
                <w:szCs w:val="20"/>
                <w:lang w:eastAsia="ru-RU"/>
              </w:rPr>
              <w:t>АДМИНИСТРАЦИЯ</w:t>
            </w:r>
            <w:r w:rsidRPr="000D5BE0">
              <w:rPr>
                <w:rFonts w:ascii="Times Cyr Bash Normal" w:eastAsia="Times New Roman" w:hAnsi="Times Cyr Bash Normal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DF5081" w:rsidRPr="000D5BE0" w:rsidRDefault="00DF5081" w:rsidP="00593AA0">
            <w:pPr>
              <w:keepNext/>
              <w:spacing w:after="0" w:line="240" w:lineRule="auto"/>
              <w:jc w:val="center"/>
              <w:outlineLvl w:val="0"/>
              <w:rPr>
                <w:rFonts w:ascii="Times Cyr Bash Normal" w:eastAsia="Times New Roman" w:hAnsi="Times Cyr Bash Normal" w:cs="Times New Roman"/>
                <w:b/>
                <w:i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Times New Roman"/>
                <w:b/>
                <w:sz w:val="20"/>
                <w:szCs w:val="20"/>
                <w:lang w:eastAsia="ru-RU"/>
              </w:rPr>
              <w:t>СЕЛЬСКОГО ПОСЕЛЕНИЯ</w:t>
            </w:r>
            <w:r w:rsidRPr="000D5BE0">
              <w:rPr>
                <w:rFonts w:ascii="Times Cyr Bash Normal" w:eastAsia="Times New Roman" w:hAnsi="Times Cyr Bash Normal" w:cs="Times New Roman"/>
                <w:b/>
                <w:i/>
                <w:sz w:val="20"/>
                <w:szCs w:val="20"/>
                <w:lang w:eastAsia="ru-RU"/>
              </w:rPr>
              <w:t xml:space="preserve">                                  </w:t>
            </w:r>
            <w:r w:rsidRPr="000D5BE0">
              <w:rPr>
                <w:rFonts w:ascii="Times Cyr Bash Normal" w:eastAsia="Times New Roman" w:hAnsi="Times Cyr Bash Normal" w:cs="Times New Roman"/>
                <w:b/>
                <w:sz w:val="20"/>
                <w:szCs w:val="20"/>
                <w:lang w:eastAsia="ru-RU"/>
              </w:rPr>
              <w:t>КАНДАКОВСКИЙ СЕЛЬСОВЕТ</w:t>
            </w:r>
            <w:r w:rsidRPr="000D5BE0">
              <w:rPr>
                <w:rFonts w:ascii="Times Cyr Bash Normal" w:eastAsia="Times New Roman" w:hAnsi="Times Cyr Bash Normal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0D5BE0">
              <w:rPr>
                <w:rFonts w:ascii="Times Cyr Bash Normal" w:eastAsia="Times New Roman" w:hAnsi="Times Cyr Bash Normal" w:cs="Times New Roman"/>
                <w:b/>
                <w:sz w:val="20"/>
                <w:szCs w:val="20"/>
                <w:lang w:eastAsia="ru-RU"/>
              </w:rPr>
              <w:t>МУНИЦИПАЛЬНОГО РАЙОНА</w:t>
            </w:r>
          </w:p>
          <w:p w:rsidR="00DF5081" w:rsidRPr="000D5BE0" w:rsidRDefault="00DF5081" w:rsidP="00593AA0">
            <w:pPr>
              <w:spacing w:after="0" w:line="240" w:lineRule="auto"/>
              <w:jc w:val="center"/>
              <w:rPr>
                <w:rFonts w:ascii="Times Cyr Bash Normal" w:eastAsia="Times New Roman" w:hAnsi="Times Cyr Bash Normal" w:cs="Times New Roman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Times New Roman"/>
                <w:b/>
                <w:bCs/>
                <w:sz w:val="20"/>
                <w:szCs w:val="20"/>
                <w:lang w:eastAsia="ru-RU"/>
              </w:rPr>
              <w:t>КИГИНСКИЙ РАЙОН</w:t>
            </w:r>
          </w:p>
          <w:p w:rsidR="00DF5081" w:rsidRPr="000D5BE0" w:rsidRDefault="00DF5081" w:rsidP="00593AA0">
            <w:pPr>
              <w:spacing w:after="0" w:line="240" w:lineRule="auto"/>
              <w:jc w:val="center"/>
              <w:rPr>
                <w:rFonts w:ascii="Times Cyr Bash Normal" w:eastAsia="Times New Roman" w:hAnsi="Times Cyr Bash Normal" w:cs="Times New Roman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Times New Roman"/>
                <w:b/>
                <w:bCs/>
                <w:sz w:val="20"/>
                <w:szCs w:val="20"/>
                <w:lang w:eastAsia="ru-RU"/>
              </w:rPr>
              <w:t>РЕСПУБЛИКИ БАШКОРТОСТАН</w:t>
            </w:r>
          </w:p>
          <w:p w:rsidR="00DF5081" w:rsidRPr="000D5BE0" w:rsidRDefault="00DF5081" w:rsidP="00593AA0">
            <w:pPr>
              <w:spacing w:after="0" w:line="240" w:lineRule="auto"/>
              <w:rPr>
                <w:rFonts w:ascii="Times Cyr Bash Normal" w:eastAsia="Times New Roman" w:hAnsi="Times Cyr Bash Normal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DF5081" w:rsidRPr="000D5BE0" w:rsidRDefault="00DF5081" w:rsidP="00DF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E0"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2D1D199" wp14:editId="166293AE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479540" cy="57150"/>
                <wp:effectExtent l="0" t="0" r="35560" b="19050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9540" cy="57150"/>
                          <a:chOff x="0" y="0"/>
                          <a:chExt cx="5943600" cy="57150"/>
                        </a:xfrm>
                      </wpg:grpSpPr>
                      <wps:wsp>
                        <wps:cNvPr id="15" name="Прямая соединительная линия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Прямая соединительная линия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5715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2D31D6" id="Группа 14" o:spid="_x0000_s1026" style="position:absolute;margin-left:0;margin-top:.75pt;width:510.2pt;height:4.5pt;z-index:251660288;mso-position-horizontal:center;mso-position-horizontal-relative:margin;mso-width-relative:margin;mso-height-relative:margin" coordsize="59436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">
                <v:line id="Прямая соединительная линия 15" o:spid="_x0000_s1027" style="position:absolute;flip:y;visibility:visible;mso-wrap-style:square" from="0,0" to="5943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<v:line id="Прямая соединительная линия 16" o:spid="_x0000_s1028" style="position:absolute;flip:y;visibility:visible;mso-wrap-style:square" from="0,571" to="59436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c1T8AAAADbAAAADwAAAGRycy9kb3ducmV2LnhtbERPTWsCMRC9C/0PYQq9iGZbqchqlLZg&#10;ld5qxfOwGTeLO5Ntkur235tCwds83ucsVj236kwhNl4MPI4LUCSVt43UBvZf69EMVEwoFlsvZOCX&#10;IqyWd4MFltZf5JPOu1SrHCKxRAMupa7UOlaOGOPYdySZO/rAmDIMtbYBLzmcW/1UFFPN2EhucNjR&#10;m6PqtPthA8+u4u16vxl+T/AjJGZ+fd8cjHm471/moBL16Sb+d29tnj+Fv1/yAXp5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vnNU/AAAAA2wAAAA8AAAAAAAAAAAAAAAAA&#10;oQIAAGRycy9kb3ducmV2LnhtbFBLBQYAAAAABAAEAPkAAACOAwAAAAA=&#10;" strokeweight="3pt"/>
                <w10:wrap anchorx="margin"/>
              </v:group>
            </w:pict>
          </mc:Fallback>
        </mc:AlternateContent>
      </w:r>
    </w:p>
    <w:tbl>
      <w:tblPr>
        <w:tblW w:w="10113" w:type="dxa"/>
        <w:tblLayout w:type="fixed"/>
        <w:tblLook w:val="0000" w:firstRow="0" w:lastRow="0" w:firstColumn="0" w:lastColumn="0" w:noHBand="0" w:noVBand="0"/>
      </w:tblPr>
      <w:tblGrid>
        <w:gridCol w:w="3929"/>
        <w:gridCol w:w="2365"/>
        <w:gridCol w:w="3819"/>
      </w:tblGrid>
      <w:tr w:rsidR="00DF5081" w:rsidRPr="00DF5081" w:rsidTr="005D3B1E">
        <w:trPr>
          <w:trHeight w:val="322"/>
        </w:trPr>
        <w:tc>
          <w:tcPr>
            <w:tcW w:w="3929" w:type="dxa"/>
          </w:tcPr>
          <w:p w:rsidR="00DF5081" w:rsidRPr="00DF5081" w:rsidRDefault="00DF5081" w:rsidP="00DF5081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5081" w:rsidRPr="00DF5081" w:rsidRDefault="00DF5081" w:rsidP="00DF5081">
            <w:pPr>
              <w:spacing w:after="0" w:line="240" w:lineRule="auto"/>
              <w:jc w:val="center"/>
              <w:rPr>
                <w:rFonts w:ascii="Arial New Bash" w:eastAsia="Times New Roman" w:hAnsi="Arial New Bash" w:cs="Arial New Bash"/>
                <w:b/>
                <w:bCs/>
                <w:color w:val="00FF00"/>
                <w:sz w:val="28"/>
                <w:szCs w:val="28"/>
                <w:lang w:eastAsia="ru-RU"/>
              </w:rPr>
            </w:pPr>
            <w:r w:rsidRPr="00DF5081">
              <w:rPr>
                <w:rFonts w:ascii="Arial New Bash" w:eastAsia="Times New Roman" w:hAnsi="Arial New Bash" w:cs="Times New Roman"/>
                <w:b/>
                <w:bCs/>
                <w:sz w:val="28"/>
                <w:szCs w:val="28"/>
                <w:lang w:eastAsia="ru-RU"/>
              </w:rPr>
              <w:t>[АРАР</w:t>
            </w:r>
          </w:p>
        </w:tc>
        <w:tc>
          <w:tcPr>
            <w:tcW w:w="2365" w:type="dxa"/>
          </w:tcPr>
          <w:p w:rsidR="00DF5081" w:rsidRPr="00DF5081" w:rsidRDefault="00DF5081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  <w:p w:rsidR="00DF5081" w:rsidRPr="00DF5081" w:rsidRDefault="00DF5081" w:rsidP="00DF5081">
            <w:pPr>
              <w:spacing w:after="0" w:line="240" w:lineRule="auto"/>
              <w:ind w:right="-2748"/>
              <w:rPr>
                <w:rFonts w:ascii="Times New Roman" w:eastAsia="Times New Roman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  <w:p w:rsidR="00DF5081" w:rsidRPr="00DF5081" w:rsidRDefault="00DF5081" w:rsidP="00DF5081">
            <w:pPr>
              <w:spacing w:after="0" w:line="240" w:lineRule="auto"/>
              <w:ind w:right="-2748"/>
              <w:rPr>
                <w:rFonts w:ascii="Times New Roman" w:eastAsia="Times New Roman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  <w:p w:rsidR="00DF5081" w:rsidRPr="00DF5081" w:rsidRDefault="00DF5081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</w:tc>
        <w:tc>
          <w:tcPr>
            <w:tcW w:w="3819" w:type="dxa"/>
          </w:tcPr>
          <w:p w:rsidR="00DF5081" w:rsidRPr="00DF5081" w:rsidRDefault="00DF5081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DF5081" w:rsidRPr="00DF5081" w:rsidRDefault="00DF5081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508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ПОСТАНОВЛЕНИЕ</w:t>
            </w:r>
          </w:p>
        </w:tc>
      </w:tr>
      <w:tr w:rsidR="00DF5081" w:rsidRPr="00DF5081" w:rsidTr="005D3B1E">
        <w:trPr>
          <w:trHeight w:val="209"/>
        </w:trPr>
        <w:tc>
          <w:tcPr>
            <w:tcW w:w="3929" w:type="dxa"/>
          </w:tcPr>
          <w:p w:rsidR="00DF5081" w:rsidRPr="00DF5081" w:rsidRDefault="00DF5081" w:rsidP="00DF5081">
            <w:pPr>
              <w:spacing w:after="0" w:line="240" w:lineRule="auto"/>
              <w:rPr>
                <w:rFonts w:ascii="Arial New Bash" w:eastAsia="Times New Roman" w:hAnsi="Arial New Bash" w:cs="Arial New Bash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5" w:type="dxa"/>
          </w:tcPr>
          <w:p w:rsidR="00DF5081" w:rsidRPr="00DF5081" w:rsidRDefault="00DF5081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</w:tc>
        <w:tc>
          <w:tcPr>
            <w:tcW w:w="3819" w:type="dxa"/>
          </w:tcPr>
          <w:p w:rsidR="00DF5081" w:rsidRPr="00DF5081" w:rsidRDefault="00DF5081" w:rsidP="00DF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F5081" w:rsidRPr="00DF5081" w:rsidTr="005D3B1E">
        <w:trPr>
          <w:trHeight w:val="410"/>
        </w:trPr>
        <w:tc>
          <w:tcPr>
            <w:tcW w:w="3929" w:type="dxa"/>
          </w:tcPr>
          <w:p w:rsidR="00DF5081" w:rsidRPr="00DF5081" w:rsidRDefault="0068625D" w:rsidP="00FF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20 декабрь</w:t>
            </w:r>
            <w:r w:rsidR="00DF5081" w:rsidRPr="00DF50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="00DF5081" w:rsidRPr="00DF50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й.</w:t>
            </w:r>
          </w:p>
        </w:tc>
        <w:tc>
          <w:tcPr>
            <w:tcW w:w="2365" w:type="dxa"/>
          </w:tcPr>
          <w:p w:rsidR="00DF5081" w:rsidRPr="00DF5081" w:rsidRDefault="003B234C" w:rsidP="0068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686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3819" w:type="dxa"/>
          </w:tcPr>
          <w:p w:rsidR="00DF5081" w:rsidRPr="00DF5081" w:rsidRDefault="0068625D" w:rsidP="00686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20 декабря</w:t>
            </w:r>
            <w:r w:rsidR="00743A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="00DF5081" w:rsidRPr="00DF50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г.</w:t>
            </w:r>
          </w:p>
        </w:tc>
      </w:tr>
    </w:tbl>
    <w:p w:rsidR="00DF5081" w:rsidRPr="00DF5081" w:rsidRDefault="00DF5081" w:rsidP="00DF5081">
      <w:pPr>
        <w:spacing w:after="0" w:line="240" w:lineRule="auto"/>
        <w:ind w:right="-3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FE4" w:rsidRPr="00D81FE4" w:rsidRDefault="00D81FE4" w:rsidP="00D81FE4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О мерах по совершенствованию системы закупок товаров, </w:t>
      </w:r>
      <w:proofErr w:type="gramStart"/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работ,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br/>
        <w:t>услуг</w:t>
      </w:r>
      <w:proofErr w:type="gramEnd"/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для обеспечения муниципальных нужд сельского поселения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Кандаковский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сельсовет муниципального района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br/>
      </w:r>
      <w:r w:rsidRPr="00D81FE4">
        <w:rPr>
          <w:rFonts w:ascii="Times New Roman" w:eastAsia="Times New Roman" w:hAnsi="Times New Roman" w:cs="Times New Roman"/>
          <w:bCs/>
          <w:sz w:val="28"/>
          <w:szCs w:val="28"/>
        </w:rPr>
        <w:t xml:space="preserve">Кигинский 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район Республики Башкортостан</w:t>
      </w:r>
    </w:p>
    <w:p w:rsidR="00D81FE4" w:rsidRPr="00D81FE4" w:rsidRDefault="00D81FE4" w:rsidP="00D81F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со статьей 26 Федерального закона от 5 апреля 2013 года № 44-ФЗ «О контрактной системе в сфере закупок товаров, работ, услуг для обеспечения муниципальных нужд», постановляю:</w:t>
      </w:r>
    </w:p>
    <w:p w:rsidR="00D81FE4" w:rsidRPr="00D81FE4" w:rsidRDefault="00D81FE4" w:rsidP="00D81FE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 Установить, что Муниципальное казенное учреждение «Центр финансовой отчетности» муниципального района 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>Кигинский</w:t>
      </w:r>
      <w:r w:rsidRPr="00D81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 Республики Башкортостан» является уполномоченным учреждением муниципального района 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>Кигинский</w:t>
      </w:r>
      <w:r w:rsidRPr="00D81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 Республики Башкортостан по определению поставщиков (подрядчиков, исполнителей) на основании представленной заказчиками информации о потребностях в товарах, работах, услугах, на поставку, выполнение и оказание которых требуется заключить муниципальный контракт для Заказчиков 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Кандаковский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сельсовет</w:t>
      </w:r>
      <w:r w:rsidRPr="00D81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>муниципального района Кигинский район Республики Башкортостан</w:t>
      </w:r>
      <w:r w:rsidRPr="00D81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81FE4" w:rsidRPr="00D81FE4" w:rsidRDefault="00D81FE4" w:rsidP="00D81FE4">
      <w:pPr>
        <w:widowControl w:val="0"/>
        <w:tabs>
          <w:tab w:val="left" w:pos="14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 Возложить полномочия по определению поставщиков (подрядчиков, исполнителей) для заказчиков 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Кандаковский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сельсовет</w:t>
      </w:r>
      <w:r w:rsidRPr="00D81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>Кигинский</w:t>
      </w:r>
      <w:r w:rsidRPr="00D81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 Республики Башкортостан на основании представленной ими информации о потребностях в товарах, работах, услугах, на поставку, выполнение и оказание которых требуется заключить муниципальный контракт на 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«Центр финансовой отчетности» муниципального района Кигинский район Республики Башкортостан</w:t>
      </w:r>
      <w:r w:rsidRPr="00D81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уполномоченное учреждение).           </w:t>
      </w:r>
    </w:p>
    <w:p w:rsidR="00D81FE4" w:rsidRPr="00D81FE4" w:rsidRDefault="00D81FE4" w:rsidP="00D81FE4">
      <w:pPr>
        <w:widowControl w:val="0"/>
        <w:tabs>
          <w:tab w:val="left" w:pos="14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 Утвердить Порядок взаимодействия заказчиков 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Кандаковский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сельсовет</w:t>
      </w:r>
      <w:r w:rsidRPr="00D81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>Кигинский</w:t>
      </w:r>
      <w:r w:rsidRPr="00D81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 Республики Башкортостан с уполномоченным учреждением, на которое возложены полномочия на определение поставщиков (подрядчиков, исполнителей) для заказчиков 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Кандаковский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сельсовет</w:t>
      </w:r>
      <w:r w:rsidRPr="00D81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>Кигинский</w:t>
      </w:r>
      <w:r w:rsidRPr="00D81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 Республики Башкортостан, согласно приложению 1.</w:t>
      </w:r>
    </w:p>
    <w:p w:rsidR="00D81FE4" w:rsidRPr="00D81FE4" w:rsidRDefault="00D81FE4" w:rsidP="00D81FE4">
      <w:pPr>
        <w:widowControl w:val="0"/>
        <w:tabs>
          <w:tab w:val="left" w:pos="14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 Утвердить порядок взаимодействия уполномоченного учреждения с </w:t>
      </w:r>
      <w:r w:rsidRPr="00D81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заказчиками 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Кандаковский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сельсовет</w:t>
      </w:r>
      <w:r w:rsidRPr="00D81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>Кигинский</w:t>
      </w:r>
      <w:r w:rsidRPr="00D81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 Республики Башкортостан при осуществлении совместных закупок, согласно приложению 2.</w:t>
      </w:r>
    </w:p>
    <w:p w:rsidR="00D81FE4" w:rsidRPr="00D81FE4" w:rsidRDefault="00D81FE4" w:rsidP="00D81FE4">
      <w:pPr>
        <w:widowControl w:val="0"/>
        <w:tabs>
          <w:tab w:val="left" w:pos="14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 Рекомендовать заказчикам 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Кандаковский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сельсовет</w:t>
      </w:r>
      <w:r w:rsidRPr="00D81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>Кигинский</w:t>
      </w:r>
      <w:r w:rsidRPr="00D81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 Республики Башкортостан заключить соглашения с Муниципальным казенным учреждением «Центр финансовой отчетности» муниципального района 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>Кигинский</w:t>
      </w:r>
      <w:r w:rsidRPr="00D81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 Республики Башкортостан в соответствии со статьей 26 Федерального закона «О контрактной системе в сфере закупок товаров, работ, услуг для обеспечения государственных и муниципальных нужд».</w:t>
      </w:r>
    </w:p>
    <w:p w:rsidR="00D81FE4" w:rsidRPr="00D81FE4" w:rsidRDefault="00D81FE4" w:rsidP="00D81FE4">
      <w:pPr>
        <w:widowControl w:val="0"/>
        <w:tabs>
          <w:tab w:val="left" w:pos="14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81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6. Утвердить форму соглашения по определению поставщиков (подрядчиков, исполнителей) для заказчиков 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Кандаковский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сельсовет</w:t>
      </w:r>
      <w:r w:rsidRPr="00D81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>Кигинский</w:t>
      </w:r>
      <w:r w:rsidRPr="00D81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 Республики Башкортостан в целях централизации закупок товаров, работ, услуг для муниципальных нужд, согласно приложению 3.</w:t>
      </w:r>
    </w:p>
    <w:p w:rsidR="00D81FE4" w:rsidRPr="00D81FE4" w:rsidRDefault="00D81FE4" w:rsidP="00D81FE4">
      <w:pPr>
        <w:widowControl w:val="0"/>
        <w:tabs>
          <w:tab w:val="left" w:pos="14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7. Заказчикам не допускать деления закупок в целях исключения осуществления централизованных закупок Муниципальным казенным учреждением «Центр финансовой отчетности» муниципального района 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>Кигинский</w:t>
      </w:r>
      <w:r w:rsidRPr="00D81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 Республики Башкортостан в соответствии с настоящим постановлением.</w:t>
      </w:r>
    </w:p>
    <w:p w:rsidR="00D81FE4" w:rsidRPr="00D81FE4" w:rsidRDefault="00D81FE4" w:rsidP="00D81FE4">
      <w:pPr>
        <w:widowControl w:val="0"/>
        <w:tabs>
          <w:tab w:val="left" w:pos="14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8. Заказчикам для осуществления закупки направлять заявки на закупку о потребностях в товарах, работах, услугах, на поставку, выполнение и оказание которых требуется заключить муниципальный контракт в 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«Центр финансовой отчетности» муниципального района Кигинский район Республики Башкортостан.</w:t>
      </w:r>
    </w:p>
    <w:p w:rsidR="00D81FE4" w:rsidRPr="00D81FE4" w:rsidRDefault="00D81FE4" w:rsidP="00D81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FE4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Контроль за исполнением настоящего постановления оставляю за собой.</w:t>
      </w:r>
    </w:p>
    <w:p w:rsidR="00D81FE4" w:rsidRPr="00D81FE4" w:rsidRDefault="00D81FE4" w:rsidP="00D81FE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FE4" w:rsidRPr="00D81FE4" w:rsidRDefault="00D81FE4" w:rsidP="00D81FE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FE4" w:rsidRPr="00D81FE4" w:rsidRDefault="00D81FE4" w:rsidP="00D81FE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FE4" w:rsidRPr="00D81FE4" w:rsidRDefault="00D81FE4" w:rsidP="00D81FE4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FE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Pr="00D81F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А.Э.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Забихуллина</w:t>
      </w:r>
      <w:proofErr w:type="spellEnd"/>
      <w:r w:rsidRPr="00D81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D81FE4" w:rsidRPr="00D81FE4" w:rsidRDefault="00D81FE4" w:rsidP="00D81FE4">
      <w:pPr>
        <w:widowControl w:val="0"/>
        <w:tabs>
          <w:tab w:val="left" w:pos="8590"/>
        </w:tabs>
        <w:spacing w:after="300" w:line="276" w:lineRule="auto"/>
        <w:ind w:left="4740"/>
        <w:jc w:val="right"/>
        <w:rPr>
          <w:rFonts w:ascii="Times New Roman" w:eastAsia="Times New Roman" w:hAnsi="Times New Roman" w:cs="Times New Roman"/>
        </w:rPr>
      </w:pPr>
    </w:p>
    <w:p w:rsidR="00D81FE4" w:rsidRPr="00D81FE4" w:rsidRDefault="00D81FE4" w:rsidP="00D81FE4">
      <w:pPr>
        <w:widowControl w:val="0"/>
        <w:tabs>
          <w:tab w:val="left" w:pos="8590"/>
        </w:tabs>
        <w:spacing w:after="300" w:line="240" w:lineRule="auto"/>
        <w:ind w:left="47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81FE4" w:rsidRPr="00D81FE4" w:rsidRDefault="00D81FE4" w:rsidP="00D81FE4">
      <w:pPr>
        <w:widowControl w:val="0"/>
        <w:tabs>
          <w:tab w:val="left" w:pos="8590"/>
        </w:tabs>
        <w:spacing w:after="300" w:line="240" w:lineRule="auto"/>
        <w:ind w:left="47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81FE4" w:rsidRPr="00D81FE4" w:rsidRDefault="00D81FE4" w:rsidP="00D81FE4">
      <w:pPr>
        <w:widowControl w:val="0"/>
        <w:tabs>
          <w:tab w:val="left" w:pos="8590"/>
        </w:tabs>
        <w:spacing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1FE4" w:rsidRPr="00D81FE4" w:rsidRDefault="00D81FE4" w:rsidP="00D81FE4">
      <w:pPr>
        <w:widowControl w:val="0"/>
        <w:tabs>
          <w:tab w:val="left" w:pos="8590"/>
        </w:tabs>
        <w:spacing w:after="0" w:line="240" w:lineRule="auto"/>
        <w:ind w:left="47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81FE4" w:rsidRPr="00D81FE4" w:rsidRDefault="00D81FE4" w:rsidP="00D81FE4">
      <w:pPr>
        <w:widowControl w:val="0"/>
        <w:tabs>
          <w:tab w:val="left" w:pos="8590"/>
        </w:tabs>
        <w:spacing w:after="0" w:line="240" w:lineRule="auto"/>
        <w:ind w:left="47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81FE4" w:rsidRPr="00D81FE4" w:rsidRDefault="00D81FE4" w:rsidP="00D81FE4">
      <w:pPr>
        <w:widowControl w:val="0"/>
        <w:tabs>
          <w:tab w:val="left" w:pos="8590"/>
        </w:tabs>
        <w:spacing w:after="0" w:line="240" w:lineRule="auto"/>
        <w:ind w:left="47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81FE4" w:rsidRPr="00D81FE4" w:rsidRDefault="00D81FE4" w:rsidP="00D81FE4">
      <w:pPr>
        <w:widowControl w:val="0"/>
        <w:tabs>
          <w:tab w:val="left" w:pos="8590"/>
        </w:tabs>
        <w:spacing w:after="0" w:line="240" w:lineRule="auto"/>
        <w:ind w:left="47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81FE4" w:rsidRPr="00D81FE4" w:rsidRDefault="00D81FE4" w:rsidP="00D81FE4">
      <w:pPr>
        <w:widowControl w:val="0"/>
        <w:tabs>
          <w:tab w:val="left" w:pos="8590"/>
        </w:tabs>
        <w:spacing w:after="0" w:line="240" w:lineRule="auto"/>
        <w:ind w:left="47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81FE4" w:rsidRPr="00D81FE4" w:rsidRDefault="00D81FE4" w:rsidP="00D81FE4">
      <w:pPr>
        <w:widowControl w:val="0"/>
        <w:tabs>
          <w:tab w:val="left" w:pos="8590"/>
        </w:tabs>
        <w:spacing w:after="0" w:line="240" w:lineRule="auto"/>
        <w:ind w:left="47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81FE4" w:rsidRPr="00D81FE4" w:rsidRDefault="00D81FE4" w:rsidP="00D81FE4">
      <w:pPr>
        <w:widowControl w:val="0"/>
        <w:tabs>
          <w:tab w:val="left" w:pos="8590"/>
        </w:tabs>
        <w:spacing w:after="0" w:line="240" w:lineRule="auto"/>
        <w:ind w:left="47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81FE4" w:rsidRPr="00D81FE4" w:rsidRDefault="00D81FE4" w:rsidP="00D81FE4">
      <w:pPr>
        <w:widowControl w:val="0"/>
        <w:tabs>
          <w:tab w:val="left" w:pos="8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1FE4" w:rsidRPr="00D81FE4" w:rsidRDefault="00D81FE4" w:rsidP="00D81FE4">
      <w:pPr>
        <w:widowControl w:val="0"/>
        <w:tabs>
          <w:tab w:val="left" w:pos="8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1FE4" w:rsidRPr="00D81FE4" w:rsidRDefault="00D81FE4" w:rsidP="00D81FE4">
      <w:pPr>
        <w:widowControl w:val="0"/>
        <w:tabs>
          <w:tab w:val="left" w:pos="8590"/>
        </w:tabs>
        <w:spacing w:after="0" w:line="240" w:lineRule="auto"/>
        <w:ind w:left="47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81FE4" w:rsidRPr="00D81FE4" w:rsidRDefault="00D81FE4" w:rsidP="00D81FE4">
      <w:pPr>
        <w:widowControl w:val="0"/>
        <w:tabs>
          <w:tab w:val="left" w:pos="8590"/>
        </w:tabs>
        <w:spacing w:after="0" w:line="240" w:lineRule="auto"/>
        <w:ind w:left="47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Приложение 1                                                                                     к постановлению Администрации 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Кандаковский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сельсовет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D81FE4" w:rsidRPr="00D81FE4" w:rsidRDefault="00D81FE4" w:rsidP="00D81FE4">
      <w:pPr>
        <w:widowControl w:val="0"/>
        <w:tabs>
          <w:tab w:val="left" w:pos="8590"/>
        </w:tabs>
        <w:spacing w:after="0" w:line="240" w:lineRule="auto"/>
        <w:ind w:left="47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Кигинский район</w:t>
      </w:r>
    </w:p>
    <w:p w:rsidR="00D81FE4" w:rsidRPr="00D81FE4" w:rsidRDefault="00D81FE4" w:rsidP="00D81FE4">
      <w:pPr>
        <w:widowControl w:val="0"/>
        <w:tabs>
          <w:tab w:val="left" w:pos="8590"/>
        </w:tabs>
        <w:spacing w:after="0" w:line="240" w:lineRule="auto"/>
        <w:ind w:left="47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Республики Башкортостан                                                       </w:t>
      </w:r>
      <w:r w:rsidR="0068625D">
        <w:rPr>
          <w:rFonts w:ascii="Times New Roman" w:eastAsia="Times New Roman" w:hAnsi="Times New Roman" w:cs="Times New Roman"/>
          <w:sz w:val="28"/>
          <w:szCs w:val="28"/>
        </w:rPr>
        <w:t xml:space="preserve">     от «20» декабря 2024 г. №65</w:t>
      </w:r>
    </w:p>
    <w:p w:rsidR="00D81FE4" w:rsidRPr="00D81FE4" w:rsidRDefault="00D81FE4" w:rsidP="00D81FE4">
      <w:pPr>
        <w:widowControl w:val="0"/>
        <w:tabs>
          <w:tab w:val="left" w:pos="8590"/>
        </w:tabs>
        <w:spacing w:after="0" w:line="240" w:lineRule="auto"/>
        <w:ind w:left="47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81FE4" w:rsidRPr="00D81FE4" w:rsidRDefault="00D81FE4" w:rsidP="00D81FE4">
      <w:pPr>
        <w:widowControl w:val="0"/>
        <w:tabs>
          <w:tab w:val="left" w:pos="8590"/>
        </w:tabs>
        <w:spacing w:after="0" w:line="240" w:lineRule="auto"/>
        <w:ind w:left="47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81FE4" w:rsidRPr="00D81FE4" w:rsidRDefault="00D81FE4" w:rsidP="00D81F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bCs/>
          <w:sz w:val="28"/>
          <w:szCs w:val="28"/>
        </w:rPr>
        <w:t>Порядок взаимодействия муниципального казенного учреждения «Центр финансовой отчетности» муниципального района Кигинский район Республики Башкортостан и муниципальных заказчиков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Кандаковский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сельсовет</w:t>
      </w:r>
      <w:r w:rsidRPr="00D81FE4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 Кигинский район Республики Башкортостан</w:t>
      </w:r>
    </w:p>
    <w:p w:rsidR="00D81FE4" w:rsidRPr="00D81FE4" w:rsidRDefault="00D81FE4" w:rsidP="00D81F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1FE4" w:rsidRPr="00D81FE4" w:rsidRDefault="00D81FE4" w:rsidP="00D81FE4">
      <w:pPr>
        <w:widowControl w:val="0"/>
        <w:numPr>
          <w:ilvl w:val="0"/>
          <w:numId w:val="3"/>
        </w:numPr>
        <w:tabs>
          <w:tab w:val="left" w:pos="3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D81FE4" w:rsidRPr="00D81FE4" w:rsidRDefault="00D81FE4" w:rsidP="00D81FE4">
      <w:pPr>
        <w:widowControl w:val="0"/>
        <w:tabs>
          <w:tab w:val="left" w:pos="313"/>
        </w:tabs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1FE4" w:rsidRPr="00D81FE4" w:rsidRDefault="00D81FE4" w:rsidP="00D81FE4">
      <w:pPr>
        <w:widowControl w:val="0"/>
        <w:tabs>
          <w:tab w:val="left" w:pos="114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       1.1. Настоящий Порядок разработан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 и определяет необходимые процедуры при осуществлении муниципальным казенным учреждением «Центр финансовой отчетности» муниципального района Кигинский район Республики Башкортостан (далее - Уполномоченное учреждение) и муниципальными заказчиками 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Кандаковский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сельсовет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Кигинский район Республики Башкортостан.</w:t>
      </w:r>
    </w:p>
    <w:p w:rsidR="00D81FE4" w:rsidRPr="00D81FE4" w:rsidRDefault="00D81FE4" w:rsidP="00D81FE4">
      <w:pPr>
        <w:widowControl w:val="0"/>
        <w:tabs>
          <w:tab w:val="left" w:pos="10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1.2. Настоящий Порядок распространяется на Заказчиков 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Кандаковский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сельсовет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Кигинский район Республики Башкортостан (далее заказчики 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Кандаковский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сельсовет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Кигинский район Республики Башкортостан), осуществляющие закупки в соответствии с требованиями Закона о контрактной системе при наличии соглашения об осуществлении уполномоченным учреждением полномочий по определению поставщиков (подрядчиков, исполнителей) для заказчиков.</w:t>
      </w:r>
    </w:p>
    <w:p w:rsidR="00D81FE4" w:rsidRPr="00D81FE4" w:rsidRDefault="00D81FE4" w:rsidP="00D81FE4">
      <w:pPr>
        <w:widowControl w:val="0"/>
        <w:tabs>
          <w:tab w:val="left" w:pos="10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Субъекты, указанные в настоящем пункте, далее по тексту именуются Заказчиками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Кандаковский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сельсовет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Кигинский район Республики Башкортостан.</w:t>
      </w:r>
    </w:p>
    <w:p w:rsidR="00D81FE4" w:rsidRPr="00D81FE4" w:rsidRDefault="00D81FE4" w:rsidP="00D81FE4">
      <w:pPr>
        <w:widowControl w:val="0"/>
        <w:tabs>
          <w:tab w:val="left" w:pos="1282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1.3. Терминология, применяемая в настоящем Порядке и в приложении к нему, совпадает с терминологией, применяемой в Законе о контрактной системе.</w:t>
      </w:r>
    </w:p>
    <w:p w:rsidR="00D81FE4" w:rsidRPr="00D81FE4" w:rsidRDefault="00D81FE4" w:rsidP="00D81FE4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1.4. Особенности взаимодействия с Заказчиками 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Кандаковский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сельсовет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Кигинский район </w:t>
      </w:r>
      <w:r w:rsidRPr="00D81FE4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Башкортостан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 при осуществлении совместных закупок определены в Порядке взаимодействия Уполномоченного учреждения с Заказчиками 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Кандаковский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сельсовет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Кигинский район </w:t>
      </w:r>
      <w:r w:rsidRPr="00D81F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</w:t>
      </w:r>
      <w:r w:rsidRPr="00D81FE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Башкортостан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 при осуществлении совместных закупок. Иные закупки - в случаях, установленных нормативными правовыми актами </w:t>
      </w:r>
      <w:r w:rsidRPr="00D81F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Башкортостан. </w:t>
      </w:r>
    </w:p>
    <w:p w:rsidR="00D81FE4" w:rsidRPr="00D81FE4" w:rsidRDefault="00D81FE4" w:rsidP="00D81FE4">
      <w:pPr>
        <w:widowControl w:val="0"/>
        <w:numPr>
          <w:ilvl w:val="0"/>
          <w:numId w:val="4"/>
        </w:numPr>
        <w:tabs>
          <w:tab w:val="left" w:pos="1234"/>
        </w:tabs>
        <w:spacing w:after="0" w:line="252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Схема распределения функций Уполномоченного учреждения и Заказчиков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Кандаковский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сельсовет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Кигинский район </w:t>
      </w:r>
      <w:r w:rsidRPr="00D81FE4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Башкортостан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 при осуществлении закупок приведена в приложении №1 к настоящему Порядку. Уполномоченное учреждение осуществляет определение поставщиков (подрядчиков, исполнителей) для Заказчиков на основании представленной ими информации о потребностях в товарах, работах, услугах, на поставку, выполнение и оказание которых требуется заключить муниципальный контракт (далее - заявка на закупку).</w:t>
      </w:r>
    </w:p>
    <w:p w:rsidR="00D81FE4" w:rsidRPr="00D81FE4" w:rsidRDefault="00D81FE4" w:rsidP="00D81FE4">
      <w:pPr>
        <w:widowControl w:val="0"/>
        <w:numPr>
          <w:ilvl w:val="0"/>
          <w:numId w:val="4"/>
        </w:numPr>
        <w:tabs>
          <w:tab w:val="left" w:pos="1234"/>
        </w:tabs>
        <w:spacing w:after="0" w:line="252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Заявки на закупку, а также документы, составляемые в ходе осуществления закупок, направляются Заказчиками в Уполномоченное учреждение.</w:t>
      </w:r>
    </w:p>
    <w:p w:rsidR="00D81FE4" w:rsidRPr="00D81FE4" w:rsidRDefault="00D81FE4" w:rsidP="00D81FE4">
      <w:pPr>
        <w:widowControl w:val="0"/>
        <w:tabs>
          <w:tab w:val="left" w:pos="1234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Заявки на закупку, поступившие в Уполномоченное учреждение после 17.00 часов текущего дня, считаются поступившими на следующий рабочий день. </w:t>
      </w:r>
    </w:p>
    <w:p w:rsidR="00D81FE4" w:rsidRPr="00D81FE4" w:rsidRDefault="00D81FE4" w:rsidP="00D81FE4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        Заявка на закупку должна содержать:</w:t>
      </w:r>
    </w:p>
    <w:p w:rsidR="00D81FE4" w:rsidRPr="00D81FE4" w:rsidRDefault="00D81FE4" w:rsidP="00D81FE4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- идентификационный код закупки;</w:t>
      </w:r>
    </w:p>
    <w:p w:rsidR="00D81FE4" w:rsidRPr="00D81FE4" w:rsidRDefault="00D81FE4" w:rsidP="00D81FE4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- наименование и описание объекта закупки (техническое задание); начальную (максимальную) цену контракта, ее обоснование;</w:t>
      </w:r>
    </w:p>
    <w:p w:rsidR="00D81FE4" w:rsidRPr="00D81FE4" w:rsidRDefault="00D81FE4" w:rsidP="00D81FE4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- копии документов, составленных в ходе формирования (расчета) начальной (максимальной) цены контракта (в том числе запросы о предоставлении потенциальными поставщиками (подрядчиками, исполнителями) ценовой информации, ответы на данные запросы, коммерческие предложения) и иные документы (в случае их использования Заказчиком);</w:t>
      </w:r>
    </w:p>
    <w:p w:rsidR="00D81FE4" w:rsidRPr="00D81FE4" w:rsidRDefault="00D81FE4" w:rsidP="00D81FE4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-  проект контракта;</w:t>
      </w:r>
    </w:p>
    <w:p w:rsidR="00D81FE4" w:rsidRPr="00D81FE4" w:rsidRDefault="00D81FE4" w:rsidP="00D81FE4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- использованные Заказчиком источники информации при установлении требований к товару, определении его аналогов;</w:t>
      </w:r>
    </w:p>
    <w:p w:rsidR="00D81FE4" w:rsidRPr="00D81FE4" w:rsidRDefault="00D81FE4" w:rsidP="00D81FE4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- сведения, подтверждающие соблюдение требований к описанию объекта закупки (аналитическая справка (сравнительная таблица) о соответствии моделей одного или нескольких производителей (не менее двух) установленным в техническом задании требованиям) (в случае, если предмет закупки предусматривает поставку товара). В случае невозможности представления информации о соответствии более двух моделей нескольких производителей (не менее двух) установленным в техническом задании требованиям представляется исчерпывающее обоснование невозможности представления данной информации;</w:t>
      </w:r>
    </w:p>
    <w:p w:rsidR="00D81FE4" w:rsidRPr="00D81FE4" w:rsidRDefault="00D81FE4" w:rsidP="00D81FE4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-   критерии оценки заявок;</w:t>
      </w:r>
    </w:p>
    <w:p w:rsidR="00D81FE4" w:rsidRPr="00D81FE4" w:rsidRDefault="00D81FE4" w:rsidP="00D81FE4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- проектно-сметную документацию (при наличии) с сопроводительным письмом, гарантирующим ее направление Заказчиком в Уполномоченное учреждение в полном объеме;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81FE4" w:rsidRPr="00D81FE4" w:rsidRDefault="00D81FE4" w:rsidP="00D81FE4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- обоснование невозможности определения Заказчиком количества поставляемых товаров, объема подлежащих выполнению работ, оказанию услуг в соответствии с пунктом 24 статьи 22 Закона о контрактной системе;</w:t>
      </w:r>
    </w:p>
    <w:p w:rsidR="00D81FE4" w:rsidRPr="00D81FE4" w:rsidRDefault="00D81FE4" w:rsidP="00D81FE4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- обоснование необходимости выплаты аванса (в случае, если Заказчиком принято решение о выплате аванса по контракту (договору));</w:t>
      </w:r>
    </w:p>
    <w:p w:rsidR="00D81FE4" w:rsidRPr="00D81FE4" w:rsidRDefault="00D81FE4" w:rsidP="00D81FE4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lastRenderedPageBreak/>
        <w:t>- предложения по включению не менее одного из представителей Заказчика в состав комиссии Уполномоченного учреждения по осуществлению конкурентных процедур;</w:t>
      </w:r>
    </w:p>
    <w:p w:rsidR="00D81FE4" w:rsidRPr="00D81FE4" w:rsidRDefault="00D81FE4" w:rsidP="00D81FE4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- иную информацию, предусмотренную законодательством о контрактной системе.</w:t>
      </w:r>
    </w:p>
    <w:p w:rsidR="00D81FE4" w:rsidRPr="00D81FE4" w:rsidRDefault="00D81FE4" w:rsidP="00D81FE4">
      <w:pPr>
        <w:widowControl w:val="0"/>
        <w:spacing w:after="0" w:line="25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Информация, содержащаяся в заявке на закупку, должна обеспечить соблюдение требований законодательства о контрактной системе в сфере закупок при последующем проведении процедуры по определению поставщика (подрядчика, исполнителя) для заказчика.</w:t>
      </w:r>
    </w:p>
    <w:p w:rsidR="00D81FE4" w:rsidRPr="00D81FE4" w:rsidRDefault="00D81FE4" w:rsidP="00D81FE4">
      <w:pPr>
        <w:widowControl w:val="0"/>
        <w:numPr>
          <w:ilvl w:val="0"/>
          <w:numId w:val="4"/>
        </w:numPr>
        <w:tabs>
          <w:tab w:val="left" w:pos="1134"/>
        </w:tabs>
        <w:spacing w:after="0" w:line="25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Заявка на закупку с начальной (максимальной) ценой контракта, равной либо </w:t>
      </w:r>
      <w:r w:rsidRPr="00D81FE4">
        <w:rPr>
          <w:rFonts w:ascii="Times New Roman" w:eastAsia="Times New Roman" w:hAnsi="Times New Roman" w:cs="Times New Roman"/>
          <w:color w:val="000000"/>
          <w:sz w:val="28"/>
          <w:szCs w:val="28"/>
        </w:rPr>
        <w:t>превышающей триста миллионов рублей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>, направляется в Уполномоченное учреждение одновременно с предложением по включению не менее трех представителей Заказчика в состав комиссии Уполномоченного учреждения по осуществлению закупок путем проведения конкурентных процедур определения поставщика (подрядчика, исполнителя) для заказчиков.</w:t>
      </w:r>
    </w:p>
    <w:p w:rsidR="00D81FE4" w:rsidRPr="00D81FE4" w:rsidRDefault="00D81FE4" w:rsidP="00D81FE4">
      <w:pPr>
        <w:widowControl w:val="0"/>
        <w:numPr>
          <w:ilvl w:val="0"/>
          <w:numId w:val="4"/>
        </w:numPr>
        <w:tabs>
          <w:tab w:val="left" w:pos="1134"/>
        </w:tabs>
        <w:spacing w:after="0" w:line="25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Уполномоченное учреждение осуществляет размещение закупки в ЕИС при отсутствии оснований, предусмотренных пунктом 2.1.6 настоящего Порядка.</w:t>
      </w:r>
    </w:p>
    <w:p w:rsidR="00D81FE4" w:rsidRPr="00D81FE4" w:rsidRDefault="00D81FE4" w:rsidP="00D81FE4">
      <w:pPr>
        <w:widowControl w:val="0"/>
        <w:spacing w:after="0" w:line="25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При наличии оснований, предусмотренных пунктом 2.1.5 настоящего Порядка, Уполномоченное учреждение направляет Заказчику уведомление с установлением предельных сроков внесения изменений и (или) направления мотивированных пояснений. Данный срок не может превышать десяти календарных дней.</w:t>
      </w:r>
    </w:p>
    <w:p w:rsidR="00D81FE4" w:rsidRPr="00D81FE4" w:rsidRDefault="00D81FE4" w:rsidP="00D81FE4">
      <w:pPr>
        <w:widowControl w:val="0"/>
        <w:spacing w:after="0" w:line="25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При направлении изменений, внесенных в заявку на закупку, Заказчики представляют материалы, визуализирующие вносимые изменения.</w:t>
      </w:r>
    </w:p>
    <w:p w:rsidR="00D81FE4" w:rsidRPr="00D81FE4" w:rsidRDefault="00D81FE4" w:rsidP="00D81FE4">
      <w:pPr>
        <w:widowControl w:val="0"/>
        <w:numPr>
          <w:ilvl w:val="0"/>
          <w:numId w:val="4"/>
        </w:numPr>
        <w:tabs>
          <w:tab w:val="left" w:pos="1421"/>
        </w:tabs>
        <w:spacing w:after="0" w:line="25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В случае возникновения необходимости внесения изменений в закупочную документацию и (или) в извещение об осуществлении закупки при изменении потребности в товарах, работах, услугах и (или) существенных условий контракта Заказчики направляют в Уполномоченное учреждение информацию о соответствующих изменениях и мотивированное обоснование необходимости их внесения за два рабочих дня до предельных сроков, установленных законодательством о контрактной системе в сфере закупок.</w:t>
      </w:r>
    </w:p>
    <w:p w:rsidR="00D81FE4" w:rsidRPr="00D81FE4" w:rsidRDefault="00D81FE4" w:rsidP="00D81FE4">
      <w:pPr>
        <w:widowControl w:val="0"/>
        <w:spacing w:after="0" w:line="25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При поступлении в Уполномоченное учреждении информации, предусмотренной абзацем первым настоящего пункта, срок подачи заявок на участие в закупке может быть продлен на срок, установленный законодательством о контрактной системе в сфере закупок.</w:t>
      </w:r>
    </w:p>
    <w:p w:rsidR="00D81FE4" w:rsidRPr="00D81FE4" w:rsidRDefault="00D81FE4" w:rsidP="00D81FE4">
      <w:pPr>
        <w:widowControl w:val="0"/>
        <w:spacing w:after="0" w:line="25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Срок рассмотрения информации, указанной в абзаце первом настоящего пункта, составляет пять рабочих дней со дня поступления этой информации в Уполномоченное учреждение.</w:t>
      </w:r>
    </w:p>
    <w:p w:rsidR="00D81FE4" w:rsidRPr="00D81FE4" w:rsidRDefault="00D81FE4" w:rsidP="00D81FE4">
      <w:pPr>
        <w:widowControl w:val="0"/>
        <w:spacing w:after="0" w:line="25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По результатам такого рассмотрения принимается решение о внесении либо об отказе во внесении соответствующих изменений.</w:t>
      </w:r>
    </w:p>
    <w:p w:rsidR="00D81FE4" w:rsidRPr="00D81FE4" w:rsidRDefault="00D81FE4" w:rsidP="00D81FE4">
      <w:pPr>
        <w:widowControl w:val="0"/>
        <w:spacing w:after="0" w:line="254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Решение об отказе во внесении изменений, указанных в абзаце первом настоящего пункта, принимается в случаях:</w:t>
      </w:r>
    </w:p>
    <w:p w:rsidR="00D81FE4" w:rsidRPr="00D81FE4" w:rsidRDefault="00D81FE4" w:rsidP="00D81FE4">
      <w:pPr>
        <w:widowControl w:val="0"/>
        <w:spacing w:after="0" w:line="254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- несоблюдения установленных порядка и сроков подачи информации, предусмотренной абзацем первым настоящего пункта;</w:t>
      </w:r>
    </w:p>
    <w:p w:rsidR="00D81FE4" w:rsidRPr="00D81FE4" w:rsidRDefault="00D81FE4" w:rsidP="00D81FE4">
      <w:pPr>
        <w:widowControl w:val="0"/>
        <w:spacing w:after="0" w:line="254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lastRenderedPageBreak/>
        <w:t>- несоответствия вносимых изменений требованиям законодательства о контрактной системе в сфере закупок.</w:t>
      </w:r>
    </w:p>
    <w:p w:rsidR="00D81FE4" w:rsidRPr="00D81FE4" w:rsidRDefault="00D81FE4" w:rsidP="00D81FE4">
      <w:pPr>
        <w:widowControl w:val="0"/>
        <w:numPr>
          <w:ilvl w:val="0"/>
          <w:numId w:val="4"/>
        </w:numPr>
        <w:tabs>
          <w:tab w:val="left" w:pos="1276"/>
        </w:tabs>
        <w:spacing w:after="0" w:line="25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В случае возникновения необходимости в отказе от проведения закупки (в отмене процедуры определения поставщика (подрядчика, исполнителя)) Заказчики направляют в Уполномоченное учреждение соответствующую информацию и мотивированное обоснование необходимости такого отказа (отмены) за три рабочих дня до предельных сроков, установленных законодательством о контрактной системе в сфере закупок, что позволяет принять решение об отказе от проведения закупки (об отмене процедуры определения поставщика (подрядчика, исполнителя)).</w:t>
      </w:r>
    </w:p>
    <w:p w:rsidR="00D81FE4" w:rsidRPr="00D81FE4" w:rsidRDefault="00D81FE4" w:rsidP="00D81FE4">
      <w:pPr>
        <w:widowControl w:val="0"/>
        <w:numPr>
          <w:ilvl w:val="0"/>
          <w:numId w:val="4"/>
        </w:numPr>
        <w:tabs>
          <w:tab w:val="left" w:pos="1276"/>
        </w:tabs>
        <w:spacing w:after="0" w:line="25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По результатам конкурентных процедур определения поставщика (подрядчика, исполнителя), организуемых и проводимых Уполномоченным учреждением, Заказчики заключают контракты с победителями таких конкурентных процедур или с иными участниками, с которыми в соответствии с законодательством о контрактной системе в сфере закупок должны заключаться контракты.</w:t>
      </w:r>
    </w:p>
    <w:p w:rsidR="00D81FE4" w:rsidRPr="00D81FE4" w:rsidRDefault="00D81FE4" w:rsidP="00D81FE4">
      <w:pPr>
        <w:widowControl w:val="0"/>
        <w:numPr>
          <w:ilvl w:val="0"/>
          <w:numId w:val="4"/>
        </w:numPr>
        <w:tabs>
          <w:tab w:val="left" w:pos="1276"/>
        </w:tabs>
        <w:spacing w:after="0" w:line="25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В случаях отсутствия по результатам конкурентных процедур определения поставщика (подрядчика, исполнителя) победителя и иных участников закупки, с которыми в соответствии с законодательством о контрактной системе в сфере закупок заключаются контракты, и признания таких конкурентных процедур несостоявшимися Уполномоченный орган, Уполномоченное учреждение вправе повторно объявить конкурентную процедуру определения поставщика (подрядчика, исполнителя) по решению Заказчика без дополнительной проверки заявки на закупку на соответствие законодательству о контрактной системе.</w:t>
      </w:r>
    </w:p>
    <w:p w:rsidR="00D81FE4" w:rsidRPr="00D81FE4" w:rsidRDefault="00D81FE4" w:rsidP="00D81FE4">
      <w:pPr>
        <w:widowControl w:val="0"/>
        <w:numPr>
          <w:ilvl w:val="0"/>
          <w:numId w:val="4"/>
        </w:numPr>
        <w:tabs>
          <w:tab w:val="left" w:pos="1276"/>
        </w:tabs>
        <w:spacing w:after="0" w:line="25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В случае поступления от участников закупки запросов о даче разъяснений положений закупочной документации Заказчики в целях подготовки ответов направляют информацию в Уполномоченное учреждение в срок не позднее чем за один день до окончания срока размещения разъяснений положений закупочной документации в ЕИС, предусмотренного законодательством о контрактной системе в сфере закупок.</w:t>
      </w:r>
    </w:p>
    <w:p w:rsidR="00D81FE4" w:rsidRPr="00D81FE4" w:rsidRDefault="00D81FE4" w:rsidP="00D81FE4">
      <w:pPr>
        <w:widowControl w:val="0"/>
        <w:tabs>
          <w:tab w:val="left" w:pos="1276"/>
        </w:tabs>
        <w:spacing w:after="0" w:line="254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1FE4" w:rsidRPr="00D81FE4" w:rsidRDefault="00D81FE4" w:rsidP="00D81FE4">
      <w:pPr>
        <w:widowControl w:val="0"/>
        <w:numPr>
          <w:ilvl w:val="0"/>
          <w:numId w:val="3"/>
        </w:numPr>
        <w:tabs>
          <w:tab w:val="left" w:pos="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Функции Уполномоченного учреждения</w:t>
      </w:r>
    </w:p>
    <w:p w:rsidR="00D81FE4" w:rsidRPr="00D81FE4" w:rsidRDefault="00D81FE4" w:rsidP="00D81FE4">
      <w:pPr>
        <w:widowControl w:val="0"/>
        <w:tabs>
          <w:tab w:val="left" w:pos="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1FE4" w:rsidRPr="00D81FE4" w:rsidRDefault="00D81FE4" w:rsidP="00D81FE4">
      <w:pPr>
        <w:widowControl w:val="0"/>
        <w:numPr>
          <w:ilvl w:val="1"/>
          <w:numId w:val="3"/>
        </w:numPr>
        <w:tabs>
          <w:tab w:val="left" w:pos="993"/>
        </w:tabs>
        <w:spacing w:after="0" w:line="25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  Уполномоченное учреждение:</w:t>
      </w:r>
    </w:p>
    <w:p w:rsidR="00D81FE4" w:rsidRPr="00D81FE4" w:rsidRDefault="00D81FE4" w:rsidP="00D81FE4">
      <w:pPr>
        <w:widowControl w:val="0"/>
        <w:numPr>
          <w:ilvl w:val="2"/>
          <w:numId w:val="3"/>
        </w:numPr>
        <w:tabs>
          <w:tab w:val="left" w:pos="1394"/>
        </w:tabs>
        <w:spacing w:after="0" w:line="25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Осуществляет прием и рассмотрение заявок на закупку.</w:t>
      </w:r>
    </w:p>
    <w:p w:rsidR="00D81FE4" w:rsidRPr="00D81FE4" w:rsidRDefault="00D81FE4" w:rsidP="00D81FE4">
      <w:pPr>
        <w:widowControl w:val="0"/>
        <w:numPr>
          <w:ilvl w:val="2"/>
          <w:numId w:val="3"/>
        </w:numPr>
        <w:tabs>
          <w:tab w:val="left" w:pos="1418"/>
        </w:tabs>
        <w:spacing w:after="0" w:line="25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Создает комиссию по осуществлению конкурентных процедур определения поставщика (подрядчика, исполнителя), определяет ее состав и порядки работы, назначает председателей комиссии.</w:t>
      </w:r>
    </w:p>
    <w:p w:rsidR="00D81FE4" w:rsidRPr="00D81FE4" w:rsidRDefault="00D81FE4" w:rsidP="00D81FE4">
      <w:pPr>
        <w:widowControl w:val="0"/>
        <w:spacing w:after="0" w:line="25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В состав комиссии входят представители Уполномоченного учреждения, а также не менее одного представителя заказчика.</w:t>
      </w:r>
    </w:p>
    <w:p w:rsidR="00D81FE4" w:rsidRPr="00D81FE4" w:rsidRDefault="00D81FE4" w:rsidP="00D81FE4">
      <w:pPr>
        <w:widowControl w:val="0"/>
        <w:numPr>
          <w:ilvl w:val="2"/>
          <w:numId w:val="3"/>
        </w:numPr>
        <w:tabs>
          <w:tab w:val="left" w:pos="1394"/>
        </w:tabs>
        <w:spacing w:after="0" w:line="25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Формирует и утверждает закупочную документацию.</w:t>
      </w:r>
    </w:p>
    <w:p w:rsidR="00D81FE4" w:rsidRPr="00D81FE4" w:rsidRDefault="00D81FE4" w:rsidP="00D81FE4">
      <w:pPr>
        <w:widowControl w:val="0"/>
        <w:numPr>
          <w:ilvl w:val="2"/>
          <w:numId w:val="3"/>
        </w:numPr>
        <w:tabs>
          <w:tab w:val="left" w:pos="1418"/>
        </w:tabs>
        <w:spacing w:after="0" w:line="25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Формирует извещение об осуществлении закупки, размещает информацию об осуществлении закупки в соответствии с требованиями 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законодательства о контрактной системе в сфере закупок в срок не позднее пятнадцати рабочих дней со дня поступления в Уполномоченное учреждение от Заказчика заявки на закупку.</w:t>
      </w:r>
    </w:p>
    <w:p w:rsidR="00D81FE4" w:rsidRPr="00D81FE4" w:rsidRDefault="00D81FE4" w:rsidP="00D81FE4">
      <w:pPr>
        <w:widowControl w:val="0"/>
        <w:spacing w:after="0" w:line="254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Указанный срок приостанавливается с момента отправления уведомления в Уполномоченное учреждение до представления Заказчиком изменений в заявку на закупку или мотивированных пояснений.</w:t>
      </w:r>
    </w:p>
    <w:p w:rsidR="00D81FE4" w:rsidRPr="00D81FE4" w:rsidRDefault="00D81FE4" w:rsidP="00D81FE4">
      <w:pPr>
        <w:widowControl w:val="0"/>
        <w:numPr>
          <w:ilvl w:val="2"/>
          <w:numId w:val="3"/>
        </w:numPr>
        <w:tabs>
          <w:tab w:val="left" w:pos="1394"/>
        </w:tabs>
        <w:spacing w:after="0" w:line="25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Приостанавливает рассмотрение заявки на закупку и направляет Заказчику уведомление, если в заявке на закупку:</w:t>
      </w:r>
    </w:p>
    <w:p w:rsidR="00D81FE4" w:rsidRPr="00D81FE4" w:rsidRDefault="00D81FE4" w:rsidP="00D81FE4">
      <w:pPr>
        <w:widowControl w:val="0"/>
        <w:spacing w:after="0" w:line="254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- выявлены положения, которые могут привести к нарушению требований законодательства о контрактной системе в сфере закупок;</w:t>
      </w:r>
    </w:p>
    <w:p w:rsidR="00D81FE4" w:rsidRPr="00D81FE4" w:rsidRDefault="00D81FE4" w:rsidP="00D81FE4">
      <w:pPr>
        <w:widowControl w:val="0"/>
        <w:spacing w:after="0" w:line="254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- имеются признаки недостоверной и (или) неполной информации;</w:t>
      </w:r>
    </w:p>
    <w:p w:rsidR="00D81FE4" w:rsidRPr="00D81FE4" w:rsidRDefault="00D81FE4" w:rsidP="00D81FE4">
      <w:pPr>
        <w:widowControl w:val="0"/>
        <w:spacing w:after="0" w:line="254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- содержатся признаки завышения начальной (максимальной) цены контракта, нарушения порядка формирования такой цены.</w:t>
      </w:r>
    </w:p>
    <w:p w:rsidR="00D81FE4" w:rsidRPr="00D81FE4" w:rsidRDefault="00D81FE4" w:rsidP="00D81FE4">
      <w:pPr>
        <w:widowControl w:val="0"/>
        <w:spacing w:after="0" w:line="25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В случае выявления Уполномоченным учреждением случаев, указанных в настоящем пункте, заявка на закупку подлежит возврату Заказчику для исправления выявленных нарушений.</w:t>
      </w:r>
    </w:p>
    <w:p w:rsidR="00D81FE4" w:rsidRPr="00D81FE4" w:rsidRDefault="00D81FE4" w:rsidP="00D81FE4">
      <w:pPr>
        <w:widowControl w:val="0"/>
        <w:numPr>
          <w:ilvl w:val="2"/>
          <w:numId w:val="3"/>
        </w:numPr>
        <w:tabs>
          <w:tab w:val="left" w:pos="1394"/>
        </w:tabs>
        <w:spacing w:after="0" w:line="25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Возвращает заявку на закупку Заказчику в случае наличия одного либо нескольких из следующих оснований:</w:t>
      </w:r>
    </w:p>
    <w:p w:rsidR="00D81FE4" w:rsidRPr="00D81FE4" w:rsidRDefault="00D81FE4" w:rsidP="00D81FE4">
      <w:pPr>
        <w:widowControl w:val="0"/>
        <w:spacing w:after="0" w:line="254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-  закупка отсутствует в плане-графике Заказчика;</w:t>
      </w:r>
    </w:p>
    <w:p w:rsidR="00D81FE4" w:rsidRPr="00D81FE4" w:rsidRDefault="00D81FE4" w:rsidP="00D81FE4">
      <w:pPr>
        <w:widowControl w:val="0"/>
        <w:spacing w:after="0" w:line="254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- заявка на закупку не содержит обязательных информации и документов, которые предусмотрены пунктом 1.6. настоящего Порядка;</w:t>
      </w:r>
    </w:p>
    <w:p w:rsidR="00D81FE4" w:rsidRPr="00D81FE4" w:rsidRDefault="00D81FE4" w:rsidP="00D81FE4">
      <w:pPr>
        <w:widowControl w:val="0"/>
        <w:spacing w:after="0" w:line="254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-  заказчиком не внесены изменения в заявку на закупку или не представлены мотивированные пояснения по уведомлению, направленному в соответствии с пунктом 2.1.5 настоящего Порядка;</w:t>
      </w:r>
    </w:p>
    <w:p w:rsidR="00D81FE4" w:rsidRPr="00D81FE4" w:rsidRDefault="00D81FE4" w:rsidP="00D81FE4">
      <w:pPr>
        <w:widowControl w:val="0"/>
        <w:spacing w:after="0" w:line="254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-  заказчиком не соблюден установленный порядок подачи заявки на закупку.</w:t>
      </w:r>
    </w:p>
    <w:p w:rsidR="00D81FE4" w:rsidRPr="00D81FE4" w:rsidRDefault="00D81FE4" w:rsidP="00D81FE4">
      <w:pPr>
        <w:widowControl w:val="0"/>
        <w:numPr>
          <w:ilvl w:val="2"/>
          <w:numId w:val="3"/>
        </w:numPr>
        <w:tabs>
          <w:tab w:val="left" w:pos="567"/>
          <w:tab w:val="left" w:pos="993"/>
        </w:tabs>
        <w:spacing w:after="0" w:line="25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По запросам участников конкурентных процедур определения поставщика (подрядчика, исполнителя), полученным от оператора электронной площадки в порядке, установленном законодательством о контрактной системе в сфере закупок, размещает в ЕИС разъяснения положений закупочной документации в сроки, установленные законодательством о контрактной системе в сфере закупок.</w:t>
      </w:r>
    </w:p>
    <w:p w:rsidR="00D81FE4" w:rsidRPr="00D81FE4" w:rsidRDefault="00D81FE4" w:rsidP="00D81FE4">
      <w:pPr>
        <w:widowControl w:val="0"/>
        <w:numPr>
          <w:ilvl w:val="2"/>
          <w:numId w:val="3"/>
        </w:numPr>
        <w:tabs>
          <w:tab w:val="left" w:pos="1394"/>
        </w:tabs>
        <w:spacing w:after="0" w:line="25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По инициативе Заказчика или в соответствии с поступившим запросом от участника закупки о даче разъяснений положений закупочной документации принимает решения о внесении изменений в такую документацию и в извещение об осуществлении закупки в порядке, установленном законодательством о контрактной системе в сфере закупок и настоящим Порядком.</w:t>
      </w:r>
    </w:p>
    <w:p w:rsidR="00D81FE4" w:rsidRPr="00D81FE4" w:rsidRDefault="00D81FE4" w:rsidP="00D81FE4">
      <w:pPr>
        <w:widowControl w:val="0"/>
        <w:numPr>
          <w:ilvl w:val="2"/>
          <w:numId w:val="3"/>
        </w:numPr>
        <w:tabs>
          <w:tab w:val="left" w:pos="88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Принимает решение об отмене проведения процедуры осуществления закупки в сроки, установленные Законом о контрактной системе, в случае наличия следующих оснований:</w:t>
      </w:r>
    </w:p>
    <w:p w:rsidR="00D81FE4" w:rsidRPr="00D81FE4" w:rsidRDefault="00D81FE4" w:rsidP="00D81FE4">
      <w:pPr>
        <w:widowControl w:val="0"/>
        <w:spacing w:after="0" w:line="252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- несоблюдение Заказчиками обязанности, предусмотренной пунктом 1.13 настоящего Порядка;</w:t>
      </w:r>
    </w:p>
    <w:p w:rsidR="00D81FE4" w:rsidRPr="00D81FE4" w:rsidRDefault="00D81FE4" w:rsidP="00D81FE4">
      <w:pPr>
        <w:widowControl w:val="0"/>
        <w:spacing w:after="0" w:line="252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- выявление при определении поставщика (подрядчика, исполнителя) несоответствия условий контракта, а также характеристик товаров, работ, услуг требованиям законодательства о контрактной системе в сфере закупок;</w:t>
      </w:r>
    </w:p>
    <w:p w:rsidR="00D81FE4" w:rsidRPr="00D81FE4" w:rsidRDefault="00D81FE4" w:rsidP="00D81FE4">
      <w:pPr>
        <w:widowControl w:val="0"/>
        <w:spacing w:after="0" w:line="252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lastRenderedPageBreak/>
        <w:t>-  выявление иных существенных обстоятельств, предвидеть которые на дату утверждения документации о закупке не представлялось возможным.</w:t>
      </w:r>
    </w:p>
    <w:p w:rsidR="00D81FE4" w:rsidRPr="00D81FE4" w:rsidRDefault="00D81FE4" w:rsidP="00D81FE4">
      <w:pPr>
        <w:widowControl w:val="0"/>
        <w:numPr>
          <w:ilvl w:val="2"/>
          <w:numId w:val="3"/>
        </w:numPr>
        <w:tabs>
          <w:tab w:val="left" w:pos="1560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Выполняет иные действия, предусмотренные законодательством о контрактной системе в сфере закупок, </w:t>
      </w:r>
      <w:proofErr w:type="gramStart"/>
      <w:r w:rsidRPr="00D81FE4">
        <w:rPr>
          <w:rFonts w:ascii="Times New Roman" w:eastAsia="Times New Roman" w:hAnsi="Times New Roman" w:cs="Times New Roman"/>
          <w:sz w:val="28"/>
          <w:szCs w:val="28"/>
        </w:rPr>
        <w:t>в пределах</w:t>
      </w:r>
      <w:proofErr w:type="gramEnd"/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 возложенных на них полномочий.</w:t>
      </w:r>
    </w:p>
    <w:p w:rsidR="00D81FE4" w:rsidRPr="00D81FE4" w:rsidRDefault="00D81FE4" w:rsidP="00D81FE4">
      <w:pPr>
        <w:widowControl w:val="0"/>
        <w:numPr>
          <w:ilvl w:val="1"/>
          <w:numId w:val="3"/>
        </w:numPr>
        <w:tabs>
          <w:tab w:val="left" w:pos="1202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При получении обязательного для исполнения предписания об устранении нарушений законодательства о контрактной системе в сфере закупок, выданного контрольным органом в сфере закупок в отношении процедуры определения поставщика (подрядчика, исполнителя), осуществляемой Уполномоченным учреждением, Заказчик в течение двух дней направляет в Уполномоченное учреждение письмо с изложением своей правовой позиции по вопросу планируемых действий, в том числе в части исполнения в установленные сроки либо обжалования указанного предписания.</w:t>
      </w:r>
    </w:p>
    <w:p w:rsidR="00D81FE4" w:rsidRPr="00D81FE4" w:rsidRDefault="00D81FE4" w:rsidP="00D81FE4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Исполнение предписаний осуществляется Уполномоченным учреждением и Заказчиками в пределах компетенций.</w:t>
      </w:r>
    </w:p>
    <w:p w:rsidR="00D81FE4" w:rsidRPr="00D81FE4" w:rsidRDefault="00D81FE4" w:rsidP="00D81FE4">
      <w:pPr>
        <w:widowControl w:val="0"/>
        <w:numPr>
          <w:ilvl w:val="1"/>
          <w:numId w:val="3"/>
        </w:numPr>
        <w:tabs>
          <w:tab w:val="left" w:pos="1134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Уполномоченное учреждение осуществляет хранение документации о закупках, извещений и протоколов, иных документов и материалов, составленных при определении поставщиков (подрядчиков, исполнителей), в соответствии с законодательством о контрактной системе в сфере закупок.</w:t>
      </w:r>
    </w:p>
    <w:p w:rsidR="00D81FE4" w:rsidRPr="00D81FE4" w:rsidRDefault="00D81FE4" w:rsidP="00D81FE4">
      <w:pPr>
        <w:widowControl w:val="0"/>
        <w:tabs>
          <w:tab w:val="left" w:pos="1134"/>
        </w:tabs>
        <w:spacing w:after="0" w:line="252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1FE4" w:rsidRPr="00D81FE4" w:rsidRDefault="00D81FE4" w:rsidP="00D81FE4">
      <w:pPr>
        <w:widowControl w:val="0"/>
        <w:numPr>
          <w:ilvl w:val="0"/>
          <w:numId w:val="3"/>
        </w:numPr>
        <w:tabs>
          <w:tab w:val="left" w:pos="3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Ответственность Уполномоченного учреждения и Заказчиков</w:t>
      </w:r>
    </w:p>
    <w:p w:rsidR="00D81FE4" w:rsidRPr="00D81FE4" w:rsidRDefault="00D81FE4" w:rsidP="00D81FE4">
      <w:pPr>
        <w:widowControl w:val="0"/>
        <w:tabs>
          <w:tab w:val="left" w:pos="332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1FE4" w:rsidRPr="00D81FE4" w:rsidRDefault="00D81FE4" w:rsidP="00D81FE4">
      <w:pPr>
        <w:widowControl w:val="0"/>
        <w:numPr>
          <w:ilvl w:val="1"/>
          <w:numId w:val="3"/>
        </w:numPr>
        <w:tabs>
          <w:tab w:val="left" w:pos="120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Руководители Заказчиков несут персональную ответственность за своевременность и достоверность представленной в Уполномоченное учреждение информации в соответствии с законодательством о контрактной системе в сфере закупок и настоящим Порядком.</w:t>
      </w:r>
    </w:p>
    <w:p w:rsidR="00D81FE4" w:rsidRPr="00D81FE4" w:rsidRDefault="00D81FE4" w:rsidP="00D81FE4">
      <w:pPr>
        <w:widowControl w:val="0"/>
        <w:numPr>
          <w:ilvl w:val="1"/>
          <w:numId w:val="3"/>
        </w:numPr>
        <w:tabs>
          <w:tab w:val="left" w:pos="1134"/>
        </w:tabs>
        <w:spacing w:after="1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Должностные лица Уполномоченного учреждения и Заказчиков, виновные в нарушении законодательства о контрактной системе в сфере закупок, несут дисциплинарную, гражданско-правовую, административную, уголовную ответственность согласно законодательству Российской Федерации.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Ответственность за обоснование закупок, определение условий контракта, в том числе определение начальной (максимальной) цены контракта, а также подписание контракта, приемка товаров, работ, услуг несут Заказчики.</w:t>
      </w:r>
    </w:p>
    <w:p w:rsidR="00D81FE4" w:rsidRPr="00D81FE4" w:rsidRDefault="00D81FE4" w:rsidP="00D81FE4">
      <w:pPr>
        <w:widowControl w:val="0"/>
        <w:tabs>
          <w:tab w:val="left" w:pos="1134"/>
        </w:tabs>
        <w:spacing w:after="18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D81FE4" w:rsidRPr="00D81FE4" w:rsidSect="00DF78FE">
          <w:pgSz w:w="11900" w:h="16840"/>
          <w:pgMar w:top="993" w:right="850" w:bottom="1134" w:left="993" w:header="449" w:footer="75" w:gutter="0"/>
          <w:pgNumType w:start="1"/>
          <w:cols w:space="720"/>
          <w:noEndnote/>
          <w:docGrid w:linePitch="360"/>
        </w:sectPr>
      </w:pPr>
    </w:p>
    <w:p w:rsidR="00D81FE4" w:rsidRPr="00D81FE4" w:rsidRDefault="00D81FE4" w:rsidP="00D81FE4">
      <w:pPr>
        <w:widowControl w:val="0"/>
        <w:tabs>
          <w:tab w:val="left" w:leader="underscore" w:pos="7388"/>
          <w:tab w:val="left" w:leader="underscore" w:pos="8694"/>
          <w:tab w:val="left" w:leader="underscore" w:pos="9903"/>
        </w:tabs>
        <w:spacing w:after="0" w:line="240" w:lineRule="auto"/>
        <w:ind w:left="337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                                                                                            к Порядку взаимодействия муниципального казенного учреждения «Центр финансовой отчетности» муниципального района</w:t>
      </w:r>
    </w:p>
    <w:p w:rsidR="00D81FE4" w:rsidRPr="00D81FE4" w:rsidRDefault="00D81FE4" w:rsidP="00D81FE4">
      <w:pPr>
        <w:widowControl w:val="0"/>
        <w:tabs>
          <w:tab w:val="left" w:leader="underscore" w:pos="7388"/>
          <w:tab w:val="left" w:leader="underscore" w:pos="8694"/>
          <w:tab w:val="left" w:leader="underscore" w:pos="9903"/>
        </w:tabs>
        <w:spacing w:after="0" w:line="240" w:lineRule="auto"/>
        <w:ind w:left="337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Кигинский район Республики Башкортостан</w:t>
      </w:r>
    </w:p>
    <w:p w:rsidR="00D81FE4" w:rsidRPr="00D81FE4" w:rsidRDefault="00D81FE4" w:rsidP="00D81FE4">
      <w:pPr>
        <w:widowControl w:val="0"/>
        <w:tabs>
          <w:tab w:val="left" w:leader="underscore" w:pos="7388"/>
          <w:tab w:val="left" w:leader="underscore" w:pos="8694"/>
          <w:tab w:val="left" w:leader="underscore" w:pos="9903"/>
        </w:tabs>
        <w:spacing w:after="0" w:line="240" w:lineRule="auto"/>
        <w:ind w:left="337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и заказчиков</w:t>
      </w:r>
    </w:p>
    <w:p w:rsidR="00D81FE4" w:rsidRPr="00D81FE4" w:rsidRDefault="00D81FE4" w:rsidP="00D81FE4">
      <w:pPr>
        <w:widowControl w:val="0"/>
        <w:tabs>
          <w:tab w:val="left" w:leader="underscore" w:pos="7388"/>
          <w:tab w:val="left" w:leader="underscore" w:pos="8694"/>
          <w:tab w:val="left" w:leader="underscore" w:pos="9903"/>
        </w:tabs>
        <w:spacing w:after="0" w:line="240" w:lineRule="auto"/>
        <w:ind w:left="337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Кандаковский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сельсовет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Кигинский район Республики Башкортостан,</w:t>
      </w:r>
    </w:p>
    <w:p w:rsidR="00D81FE4" w:rsidRPr="00D81FE4" w:rsidRDefault="00D81FE4" w:rsidP="00D81FE4">
      <w:pPr>
        <w:widowControl w:val="0"/>
        <w:tabs>
          <w:tab w:val="left" w:leader="underscore" w:pos="7388"/>
          <w:tab w:val="left" w:leader="underscore" w:pos="8694"/>
          <w:tab w:val="left" w:leader="underscore" w:pos="9903"/>
        </w:tabs>
        <w:spacing w:after="800" w:line="240" w:lineRule="auto"/>
        <w:ind w:left="337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утвержденного постановлением Администрации 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Кандаковский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сельсовет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Кигинский район Республики Башкортостан                            </w:t>
      </w:r>
      <w:r w:rsidR="0068625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от «20» декабря 2024 г. №65</w:t>
      </w:r>
    </w:p>
    <w:p w:rsidR="00D81FE4" w:rsidRPr="00D81FE4" w:rsidRDefault="00D81FE4" w:rsidP="00D81FE4">
      <w:pPr>
        <w:widowControl w:val="0"/>
        <w:shd w:val="clear" w:color="auto" w:fill="FFFFFF"/>
        <w:spacing w:after="48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           Схема распределения функций между Уполномоченным учреждением и Заказчиком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Кандаковский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Кигинский район Республики Башкортостан при осуществлении закупок</w:t>
      </w:r>
    </w:p>
    <w:tbl>
      <w:tblPr>
        <w:tblOverlap w:val="never"/>
        <w:tblW w:w="99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4272"/>
        <w:gridCol w:w="5126"/>
      </w:tblGrid>
      <w:tr w:rsidR="00D81FE4" w:rsidRPr="00D81FE4" w:rsidTr="00D36F3C">
        <w:trPr>
          <w:trHeight w:hRule="exact" w:val="119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FE4" w:rsidRPr="00D81FE4" w:rsidRDefault="00D81FE4" w:rsidP="00D81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3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FE4" w:rsidRPr="00D81FE4" w:rsidRDefault="00D81FE4" w:rsidP="00D81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функции</w:t>
            </w:r>
          </w:p>
        </w:tc>
      </w:tr>
      <w:tr w:rsidR="00D81FE4" w:rsidRPr="00D81FE4" w:rsidTr="00D36F3C">
        <w:trPr>
          <w:trHeight w:hRule="exact" w:val="48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объекта закупки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D81FE4" w:rsidRPr="00D81FE4" w:rsidTr="00D36F3C">
        <w:trPr>
          <w:trHeight w:hRule="exact" w:val="285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Установление дополнительных требований к участникам закупок в соответствии с законодательством о контрактной системе в сфере закупок, преимущества, ограничения, запреты, условия допуска при осуществлении закупок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D81FE4" w:rsidRPr="00D81FE4" w:rsidTr="00D36F3C">
        <w:trPr>
          <w:trHeight w:hRule="exact" w:val="112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1FE4" w:rsidRPr="00D81FE4" w:rsidRDefault="00D81FE4" w:rsidP="00D81FE4">
            <w:pPr>
              <w:widowControl w:val="0"/>
              <w:spacing w:after="0" w:line="257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Установление требования к обеспечению заявок на участие в закупке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D81FE4" w:rsidRPr="00D81FE4" w:rsidTr="00D36F3C">
        <w:trPr>
          <w:trHeight w:hRule="exact" w:val="208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Установление требования к обеспечению исполнения контракта, гражданско-правового договора, обеспечению гарантийных обязательств при наличии)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D81FE4" w:rsidRPr="00D81FE4" w:rsidTr="00D36F3C">
        <w:trPr>
          <w:trHeight w:hRule="exact" w:val="77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документации о закупке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уполномоченное учреждение</w:t>
            </w:r>
          </w:p>
        </w:tc>
      </w:tr>
      <w:tr w:rsidR="00D81FE4" w:rsidRPr="00D81FE4" w:rsidTr="00D36F3C">
        <w:trPr>
          <w:trHeight w:hRule="exact" w:val="137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критериев оценки заявок на участие в конкурсе в электронной форме и запросе предложений в электронной форме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D81FE4" w:rsidRPr="00D81FE4" w:rsidTr="00D36F3C">
        <w:trPr>
          <w:trHeight w:hRule="exact" w:val="76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документации о закупке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уполномоченное учреждение</w:t>
            </w:r>
          </w:p>
        </w:tc>
      </w:tr>
      <w:tr w:rsidR="00D81FE4" w:rsidRPr="00D81FE4" w:rsidTr="00D36F3C">
        <w:trPr>
          <w:trHeight w:hRule="exact" w:val="70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комиссии по осуществлению закупок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уполномоченное учреждение</w:t>
            </w:r>
          </w:p>
        </w:tc>
      </w:tr>
      <w:tr w:rsidR="00D81FE4" w:rsidRPr="00D81FE4" w:rsidTr="00D36F3C">
        <w:trPr>
          <w:trHeight w:hRule="exact" w:val="98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решения о замене члена комиссии по осуществлению закупок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уполномоченное учреждение</w:t>
            </w:r>
          </w:p>
        </w:tc>
      </w:tr>
      <w:tr w:rsidR="00D81FE4" w:rsidRPr="00D81FE4" w:rsidTr="00D36F3C">
        <w:trPr>
          <w:trHeight w:hRule="exact" w:val="201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в единой информационной системе извещения о проведении конкурентного способа определения поставщика (подрядчика, исполнителя)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уполномоченное учреждение</w:t>
            </w:r>
          </w:p>
        </w:tc>
      </w:tr>
      <w:tr w:rsidR="00D81FE4" w:rsidRPr="00D81FE4" w:rsidTr="00D36F3C">
        <w:trPr>
          <w:trHeight w:hRule="exact" w:val="137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 от проведения конкурентного способа определения поставщика (подрядчика, исполнителя)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заказчик; уполномоченное учреждение</w:t>
            </w:r>
          </w:p>
        </w:tc>
      </w:tr>
      <w:tr w:rsidR="00D81FE4" w:rsidRPr="00D81FE4" w:rsidTr="00D36F3C">
        <w:trPr>
          <w:trHeight w:hRule="exact" w:val="100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Разъяснение заинтересованным лицам положений закупочной документации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заказчик; уполномоченное учреждение</w:t>
            </w:r>
          </w:p>
        </w:tc>
      </w:tr>
      <w:tr w:rsidR="00D81FE4" w:rsidRPr="00D81FE4" w:rsidTr="00D36F3C">
        <w:trPr>
          <w:trHeight w:hRule="exact" w:val="137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в единой информационной системе разъяснений положений закупочной документации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уполномоченное учреждение</w:t>
            </w:r>
          </w:p>
        </w:tc>
      </w:tr>
      <w:tr w:rsidR="00D81FE4" w:rsidRPr="00D81FE4" w:rsidTr="00D36F3C">
        <w:trPr>
          <w:trHeight w:hRule="exact" w:val="267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процедуры рассмотрения заявок на участие в закупке, оформление и подписание протокола рассмотрения заявок, протокола подведения итогов конкурентного способа определения поставщика (подрядчика, исполнителя)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по осуществлению закупок</w:t>
            </w:r>
          </w:p>
        </w:tc>
      </w:tr>
      <w:tr w:rsidR="00D81FE4" w:rsidRPr="00D81FE4" w:rsidTr="00D36F3C">
        <w:trPr>
          <w:trHeight w:hRule="exact" w:val="137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Опубликование протоколов конкурентного способа определения поставщика (подрядчика, исполнителя)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уполномоченное учреждение</w:t>
            </w:r>
          </w:p>
        </w:tc>
      </w:tr>
      <w:tr w:rsidR="00D81FE4" w:rsidRPr="00D81FE4" w:rsidTr="00D36F3C">
        <w:trPr>
          <w:trHeight w:hRule="exact" w:val="161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решения об отстранении участника от участия в конкурентной процедуре определения поставщика (подрядчика, исполнителя)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по осуществлению закупок уполномоченного учреждения</w:t>
            </w:r>
          </w:p>
        </w:tc>
      </w:tr>
      <w:tr w:rsidR="00D81FE4" w:rsidRPr="00D81FE4" w:rsidTr="00D36F3C">
        <w:trPr>
          <w:trHeight w:hRule="exact" w:val="226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и размещение в единой информационной системе и на электронной площадке проекта контракта, заключаемого по результатам определения поставщика (подрядчика, исполнителя)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D81FE4" w:rsidRPr="00D81FE4" w:rsidTr="00D36F3C">
        <w:trPr>
          <w:trHeight w:hRule="exact" w:val="17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 от заключения контракта в порядке и по основаниям, которые определены законодательством о контрактной системе в сфере закупок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D81FE4" w:rsidRPr="00D81FE4" w:rsidTr="00D36F3C">
        <w:trPr>
          <w:trHeight w:hRule="exact" w:val="297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Признание участника закупки уклонившимся от заключения контракта, составление и размещение в единой информационной системе и на электронной площадке протокола о признании участника закупки уклонившимся от заключения контракта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D81FE4" w:rsidRPr="00D81FE4" w:rsidTr="00D36F3C">
        <w:trPr>
          <w:trHeight w:hRule="exact" w:val="171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Составление, подписание и размещение в единой информационной системе протокола отказа от заключения контракта с победителем закупки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D81FE4" w:rsidRPr="00D81FE4" w:rsidTr="00D36F3C">
        <w:trPr>
          <w:trHeight w:hRule="exact" w:val="137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протокола отказа от заключения контракта победителю закупки, с которым заказчик отказывается заключить контракт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D81FE4" w:rsidRPr="00D81FE4" w:rsidTr="00D36F3C">
        <w:trPr>
          <w:trHeight w:hRule="exact" w:val="11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 контрактов и дополнительных соглашений к нему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D81FE4" w:rsidRPr="00D81FE4" w:rsidTr="00D36F3C">
        <w:trPr>
          <w:trHeight w:hRule="exact" w:val="483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средствами единой информационной системы сведений о заключенных контрактах, информации об их изменении и исполнении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для регистрации в реестре контрактов, заключенных заказчиками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D81FE4" w:rsidRPr="00D81FE4" w:rsidTr="00D36F3C">
        <w:trPr>
          <w:trHeight w:hRule="exact" w:val="137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Хранение документов, составляемых при осуществлении закупок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FE4" w:rsidRPr="00D81FE4" w:rsidRDefault="00D81FE4" w:rsidP="00D81F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заказчик; уполномоченное учреждение</w:t>
            </w:r>
          </w:p>
        </w:tc>
      </w:tr>
    </w:tbl>
    <w:p w:rsidR="00D81FE4" w:rsidRPr="00D81FE4" w:rsidRDefault="00D81FE4" w:rsidP="00D81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81FE4" w:rsidRPr="00D81FE4" w:rsidSect="00DF78FE">
          <w:headerReference w:type="default" r:id="rId8"/>
          <w:pgSz w:w="11900" w:h="16840"/>
          <w:pgMar w:top="993" w:right="849" w:bottom="851" w:left="1472" w:header="0" w:footer="1245" w:gutter="0"/>
          <w:cols w:space="720"/>
          <w:noEndnote/>
          <w:docGrid w:linePitch="360"/>
        </w:sectPr>
      </w:pPr>
    </w:p>
    <w:p w:rsidR="00D81FE4" w:rsidRPr="00D81FE4" w:rsidRDefault="00D81FE4" w:rsidP="00D81FE4">
      <w:pPr>
        <w:widowControl w:val="0"/>
        <w:tabs>
          <w:tab w:val="left" w:leader="underscore" w:pos="7361"/>
          <w:tab w:val="left" w:leader="underscore" w:pos="8662"/>
          <w:tab w:val="left" w:leader="underscore" w:pos="9876"/>
        </w:tabs>
        <w:spacing w:after="0" w:line="240" w:lineRule="auto"/>
        <w:ind w:left="5460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                                                      к постановлению Администрации</w:t>
      </w:r>
    </w:p>
    <w:p w:rsidR="00D81FE4" w:rsidRPr="00D81FE4" w:rsidRDefault="00D81FE4" w:rsidP="00D81FE4">
      <w:pPr>
        <w:widowControl w:val="0"/>
        <w:tabs>
          <w:tab w:val="left" w:leader="underscore" w:pos="7361"/>
          <w:tab w:val="left" w:leader="underscore" w:pos="8662"/>
          <w:tab w:val="left" w:leader="underscore" w:pos="9876"/>
        </w:tabs>
        <w:spacing w:after="0" w:line="240" w:lineRule="auto"/>
        <w:ind w:left="5460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Кандаковский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сельсовет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Кигинский район</w:t>
      </w:r>
    </w:p>
    <w:p w:rsidR="00D81FE4" w:rsidRPr="00D81FE4" w:rsidRDefault="00D81FE4" w:rsidP="00D81FE4">
      <w:pPr>
        <w:widowControl w:val="0"/>
        <w:tabs>
          <w:tab w:val="left" w:leader="underscore" w:pos="7361"/>
          <w:tab w:val="left" w:leader="underscore" w:pos="8662"/>
          <w:tab w:val="left" w:leader="underscore" w:pos="9876"/>
        </w:tabs>
        <w:spacing w:after="0" w:line="240" w:lineRule="auto"/>
        <w:ind w:left="5460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Республики Башкортостан                                    </w:t>
      </w:r>
      <w:r w:rsidR="0068625D">
        <w:rPr>
          <w:rFonts w:ascii="Times New Roman" w:eastAsia="Times New Roman" w:hAnsi="Times New Roman" w:cs="Times New Roman"/>
          <w:sz w:val="28"/>
          <w:szCs w:val="28"/>
        </w:rPr>
        <w:t xml:space="preserve">     от «20» декабря 2024 г. №65</w:t>
      </w:r>
    </w:p>
    <w:p w:rsidR="00D81FE4" w:rsidRPr="00D81FE4" w:rsidRDefault="00D81FE4" w:rsidP="00D81F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D81FE4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br/>
        <w:t>взаимодействия Уполномоченного учреждения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br/>
        <w:t>с заказчиками при осуществлении совместных закупок</w:t>
      </w:r>
    </w:p>
    <w:p w:rsidR="00D81FE4" w:rsidRPr="00D81FE4" w:rsidRDefault="00D81FE4" w:rsidP="00D81F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1FE4" w:rsidRPr="00D81FE4" w:rsidRDefault="00D81FE4" w:rsidP="00D81FE4">
      <w:pPr>
        <w:widowControl w:val="0"/>
        <w:numPr>
          <w:ilvl w:val="0"/>
          <w:numId w:val="5"/>
        </w:num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Настоящий Порядок разработан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 и устанавливает правила проведения совместных конкурсов или аукционов в 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Кандаковский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сельсовет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 Кигинский район Республики Башкортостан (далее - совместные закупки).</w:t>
      </w:r>
    </w:p>
    <w:p w:rsidR="00D81FE4" w:rsidRPr="00D81FE4" w:rsidRDefault="00D81FE4" w:rsidP="00D81FE4">
      <w:pPr>
        <w:widowControl w:val="0"/>
        <w:numPr>
          <w:ilvl w:val="0"/>
          <w:numId w:val="5"/>
        </w:num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При осуществлении двумя и более заказчиками закупок одних и тех же товаров, работ, услуг такие заказчики вправе проводить совместные закупки.</w:t>
      </w:r>
    </w:p>
    <w:p w:rsidR="00D81FE4" w:rsidRPr="00D81FE4" w:rsidRDefault="00D81FE4" w:rsidP="00D81FE4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Организатором совместных закупок выступает Уполномоченное учреждение (далее - Организатор).</w:t>
      </w:r>
    </w:p>
    <w:p w:rsidR="00D81FE4" w:rsidRPr="00D81FE4" w:rsidRDefault="00D81FE4" w:rsidP="00D81FE4">
      <w:pPr>
        <w:widowControl w:val="0"/>
        <w:numPr>
          <w:ilvl w:val="0"/>
          <w:numId w:val="5"/>
        </w:num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Для организации и проведения совместных закупок заказчики и Организатор заключают между собой соглашения о проведении совместных закупок (далее - соглашение) до утверждения закупочной документации. При этом соглашение содержит информацию, указанную в части 2 статьи 25 Закона о контрактной системе.</w:t>
      </w:r>
    </w:p>
    <w:p w:rsidR="00D81FE4" w:rsidRPr="00D81FE4" w:rsidRDefault="00D81FE4" w:rsidP="00D81FE4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Соглашение является договором присоединения в соответствии со статьей 428 Гражданского кодекса Российской Федерации и заключается по форме, утвержденной приказом Уполномоченного учреждения.</w:t>
      </w:r>
    </w:p>
    <w:p w:rsidR="00D81FE4" w:rsidRPr="00D81FE4" w:rsidRDefault="00D81FE4" w:rsidP="00D81FE4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Заказчики присоединяются к соглашению путем подписания заявления о присоединении к соглашению по форме, утвержденной приказом Уполномоченного учреждения.</w:t>
      </w:r>
    </w:p>
    <w:p w:rsidR="00D81FE4" w:rsidRPr="00D81FE4" w:rsidRDefault="00D81FE4" w:rsidP="00D81FE4">
      <w:pPr>
        <w:widowControl w:val="0"/>
        <w:numPr>
          <w:ilvl w:val="0"/>
          <w:numId w:val="5"/>
        </w:num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После подписания соглашения заказчики вносят в план-график сведения об Организаторе.</w:t>
      </w:r>
    </w:p>
    <w:p w:rsidR="00D81FE4" w:rsidRPr="00D81FE4" w:rsidRDefault="00D81FE4" w:rsidP="00D81FE4">
      <w:pPr>
        <w:widowControl w:val="0"/>
        <w:numPr>
          <w:ilvl w:val="0"/>
          <w:numId w:val="5"/>
        </w:num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закупок осуществляются Организатором, которому другие заказчики передали на основании соглашения часть своих полномочий по организации и проведению таких закупок.</w:t>
      </w:r>
    </w:p>
    <w:p w:rsidR="00D81FE4" w:rsidRPr="00D81FE4" w:rsidRDefault="00D81FE4" w:rsidP="00D81FE4">
      <w:pPr>
        <w:widowControl w:val="0"/>
        <w:numPr>
          <w:ilvl w:val="0"/>
          <w:numId w:val="5"/>
        </w:num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Контракт с победителем совместной закупки заключается каждым заказчиком самостоятельно.</w:t>
      </w:r>
    </w:p>
    <w:p w:rsidR="00D81FE4" w:rsidRPr="00D81FE4" w:rsidRDefault="00D81FE4" w:rsidP="00D81FE4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D81FE4" w:rsidRPr="00D81FE4" w:rsidSect="00DF78FE">
          <w:headerReference w:type="default" r:id="rId9"/>
          <w:headerReference w:type="first" r:id="rId10"/>
          <w:pgSz w:w="11900" w:h="16840"/>
          <w:pgMar w:top="851" w:right="849" w:bottom="1134" w:left="1472" w:header="0" w:footer="3" w:gutter="0"/>
          <w:cols w:space="720"/>
          <w:noEndnote/>
          <w:titlePg/>
          <w:docGrid w:linePitch="360"/>
        </w:sect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При признании совместной закупки несостоявшейся в случаях, установленных Законом о контрактной системе, принятие решения о заключении контракта с единственным поставщиком (подрядчиком, исполнителем) и согласование такого решения осуществляются заказчиками самостоятельно в соответствии с Законом о контрактной системе.</w:t>
      </w:r>
    </w:p>
    <w:p w:rsidR="00D81FE4" w:rsidRPr="00D81FE4" w:rsidRDefault="00D81FE4" w:rsidP="00D81FE4">
      <w:pPr>
        <w:widowControl w:val="0"/>
        <w:tabs>
          <w:tab w:val="left" w:leader="underscore" w:pos="7706"/>
          <w:tab w:val="left" w:leader="underscore" w:pos="9011"/>
          <w:tab w:val="left" w:leader="underscore" w:pos="10174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Приложение 3 </w:t>
      </w:r>
    </w:p>
    <w:p w:rsidR="00D81FE4" w:rsidRPr="00D81FE4" w:rsidRDefault="00D81FE4" w:rsidP="00D81FE4">
      <w:pPr>
        <w:widowControl w:val="0"/>
        <w:tabs>
          <w:tab w:val="left" w:leader="underscore" w:pos="7706"/>
          <w:tab w:val="left" w:leader="underscore" w:pos="9011"/>
          <w:tab w:val="left" w:leader="underscore" w:pos="10174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  к постановлению Администрации 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Кандаковский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сельсовет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D81FE4" w:rsidRPr="00D81FE4" w:rsidRDefault="00D81FE4" w:rsidP="00D81FE4">
      <w:pPr>
        <w:widowControl w:val="0"/>
        <w:tabs>
          <w:tab w:val="left" w:leader="underscore" w:pos="7706"/>
          <w:tab w:val="left" w:leader="underscore" w:pos="9011"/>
          <w:tab w:val="left" w:leader="underscore" w:pos="10174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Кигинский район</w:t>
      </w:r>
    </w:p>
    <w:p w:rsidR="00D81FE4" w:rsidRPr="00D81FE4" w:rsidRDefault="00D81FE4" w:rsidP="00D81FE4">
      <w:pPr>
        <w:widowControl w:val="0"/>
        <w:tabs>
          <w:tab w:val="left" w:leader="underscore" w:pos="7706"/>
          <w:tab w:val="left" w:leader="underscore" w:pos="9011"/>
          <w:tab w:val="left" w:leader="underscore" w:pos="10174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Республики Башкортостан </w:t>
      </w:r>
    </w:p>
    <w:p w:rsidR="00D81FE4" w:rsidRPr="00D81FE4" w:rsidRDefault="0068625D" w:rsidP="00D81FE4">
      <w:pPr>
        <w:widowControl w:val="0"/>
        <w:tabs>
          <w:tab w:val="left" w:leader="underscore" w:pos="7706"/>
          <w:tab w:val="left" w:leader="underscore" w:pos="9011"/>
          <w:tab w:val="left" w:leader="underscore" w:pos="10174"/>
        </w:tabs>
        <w:spacing w:after="0" w:line="240" w:lineRule="auto"/>
        <w:ind w:left="58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«20» декабря 2024</w:t>
      </w:r>
      <w:r w:rsidR="00D81FE4" w:rsidRPr="00D81FE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D81FE4" w:rsidRPr="00D81FE4" w:rsidRDefault="00D81FE4" w:rsidP="00D81FE4">
      <w:pPr>
        <w:widowControl w:val="0"/>
        <w:tabs>
          <w:tab w:val="left" w:leader="underscore" w:pos="7706"/>
          <w:tab w:val="left" w:leader="underscore" w:pos="9011"/>
          <w:tab w:val="left" w:leader="underscore" w:pos="10174"/>
        </w:tabs>
        <w:spacing w:after="0" w:line="290" w:lineRule="auto"/>
        <w:ind w:left="58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81FE4" w:rsidRPr="00D81FE4" w:rsidRDefault="00D81FE4" w:rsidP="00D81FE4">
      <w:pPr>
        <w:widowControl w:val="0"/>
        <w:tabs>
          <w:tab w:val="left" w:leader="underscore" w:pos="7706"/>
          <w:tab w:val="left" w:leader="underscore" w:pos="9011"/>
          <w:tab w:val="left" w:leader="underscore" w:pos="10174"/>
        </w:tabs>
        <w:spacing w:after="0" w:line="240" w:lineRule="auto"/>
        <w:ind w:left="58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81FE4" w:rsidRPr="00D81FE4" w:rsidRDefault="00D81FE4" w:rsidP="00D81FE4">
      <w:pPr>
        <w:widowControl w:val="0"/>
        <w:tabs>
          <w:tab w:val="left" w:leader="underscore" w:pos="29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СОГЛАШЕНИЕ №____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81FE4" w:rsidRPr="00D81FE4" w:rsidRDefault="00D81FE4" w:rsidP="00D81FE4">
      <w:pPr>
        <w:widowControl w:val="0"/>
        <w:tabs>
          <w:tab w:val="left" w:leader="underscore" w:pos="83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о передаче полномочий заказчика 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Кандаковский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сельсовет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br/>
      </w:r>
      <w:r w:rsidRPr="00D81FE4">
        <w:rPr>
          <w:rFonts w:ascii="Times New Roman" w:eastAsia="Times New Roman" w:hAnsi="Times New Roman" w:cs="Times New Roman"/>
          <w:sz w:val="28"/>
          <w:szCs w:val="28"/>
        </w:rPr>
        <w:tab/>
        <w:t>в целях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br/>
        <w:t>централизации закупок товаров, работ, услуг для</w:t>
      </w:r>
    </w:p>
    <w:p w:rsidR="00D81FE4" w:rsidRPr="00D81FE4" w:rsidRDefault="00D81FE4" w:rsidP="00D81FE4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муниципальных нужд</w:t>
      </w:r>
    </w:p>
    <w:p w:rsidR="00D81FE4" w:rsidRPr="00D81FE4" w:rsidRDefault="00D81FE4" w:rsidP="00D81FE4">
      <w:pPr>
        <w:widowControl w:val="0"/>
        <w:tabs>
          <w:tab w:val="left" w:pos="6000"/>
          <w:tab w:val="left" w:leader="underscore" w:pos="6463"/>
          <w:tab w:val="left" w:leader="underscore" w:pos="8064"/>
          <w:tab w:val="left" w:leader="underscore" w:pos="8647"/>
        </w:tabs>
        <w:spacing w:after="3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с. Верхние Киги</w:t>
      </w:r>
      <w:proofErr w:type="gramStart"/>
      <w:r w:rsidRPr="00D81FE4">
        <w:rPr>
          <w:rFonts w:ascii="Times New Roman" w:eastAsia="Times New Roman" w:hAnsi="Times New Roman" w:cs="Times New Roman"/>
          <w:sz w:val="28"/>
          <w:szCs w:val="28"/>
        </w:rPr>
        <w:tab/>
        <w:t>«</w:t>
      </w:r>
      <w:proofErr w:type="gramEnd"/>
      <w:r w:rsidRPr="00D81FE4">
        <w:rPr>
          <w:rFonts w:ascii="Times New Roman" w:eastAsia="Times New Roman" w:hAnsi="Times New Roman" w:cs="Times New Roman"/>
          <w:sz w:val="28"/>
          <w:szCs w:val="28"/>
        </w:rPr>
        <w:t>___»_____________ 20___года</w:t>
      </w:r>
    </w:p>
    <w:p w:rsidR="00D81FE4" w:rsidRPr="00D81FE4" w:rsidRDefault="00D81FE4" w:rsidP="00D81FE4">
      <w:pPr>
        <w:widowControl w:val="0"/>
        <w:tabs>
          <w:tab w:val="left" w:leader="underscore" w:pos="7138"/>
          <w:tab w:val="left" w:pos="7349"/>
          <w:tab w:val="left" w:pos="8131"/>
          <w:tab w:val="left" w:pos="9778"/>
          <w:tab w:val="left" w:pos="9779"/>
          <w:tab w:val="left" w:leader="underscore" w:pos="9779"/>
          <w:tab w:val="left" w:pos="9780"/>
          <w:tab w:val="left" w:pos="101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D81FE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в лице, действующего на основании Устава, 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ab/>
        <w:t>одной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ab/>
        <w:t>стороны и</w:t>
      </w:r>
    </w:p>
    <w:p w:rsidR="00D81FE4" w:rsidRPr="00D81FE4" w:rsidRDefault="00D81FE4" w:rsidP="00D81FE4">
      <w:pPr>
        <w:widowControl w:val="0"/>
        <w:tabs>
          <w:tab w:val="left" w:leader="underscore" w:pos="2237"/>
          <w:tab w:val="left" w:leader="underscore" w:pos="3211"/>
          <w:tab w:val="left" w:leader="underscore" w:pos="87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ab/>
        <w:t xml:space="preserve">, именуемое в дальнейшем «Уполномоченное учреждение», действующего на основании Устава, с другой стороны, совместно именуемые «Стороны», в соответствии с частью 3 статьи 26 Федерального закона -ФЗ «О контрактной системе в сфере закупок товаров, работ, услуг для обеспечения государственных и муниципальных нужд» (далее - 44-ФЗ) на основании постановления Администрации 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Кандаковский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сельсовет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муниципального района Кигинский район Республики Башкортостан от «___»_____________20___г. №____ «О мерах по совершенствованию системы закупок товаров, работ, услуг для обеспечения муниципальных нужд 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Кандаковский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сельсовет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Кигинский район Республики Башкортостан» (далее-Постановление) заключили настоящее Соглашение о нижеследующем:</w:t>
      </w:r>
    </w:p>
    <w:p w:rsidR="00D81FE4" w:rsidRPr="00D81FE4" w:rsidRDefault="00D81FE4" w:rsidP="00D81FE4">
      <w:pPr>
        <w:widowControl w:val="0"/>
        <w:tabs>
          <w:tab w:val="left" w:leader="underscore" w:pos="2237"/>
          <w:tab w:val="left" w:leader="underscore" w:pos="3211"/>
          <w:tab w:val="left" w:leader="underscore" w:pos="87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1FE4" w:rsidRPr="00D81FE4" w:rsidRDefault="00D81FE4" w:rsidP="00D81FE4">
      <w:pPr>
        <w:widowControl w:val="0"/>
        <w:numPr>
          <w:ilvl w:val="0"/>
          <w:numId w:val="7"/>
        </w:numPr>
        <w:tabs>
          <w:tab w:val="left" w:pos="28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Предмет соглашения</w:t>
      </w:r>
    </w:p>
    <w:p w:rsidR="00D81FE4" w:rsidRPr="00D81FE4" w:rsidRDefault="00D81FE4" w:rsidP="00D81FE4">
      <w:pPr>
        <w:widowControl w:val="0"/>
        <w:tabs>
          <w:tab w:val="left" w:pos="28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1FE4" w:rsidRPr="00D81FE4" w:rsidRDefault="00D81FE4" w:rsidP="00D81FE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Настоящее соглашение регулирует отношения, возникающие между Сторонами при осуществлении централизованных закупок товаров, работ, услуг (далее - закупки) для муниципальных нужд. В соответствии с Постановлением на Уполномоченное учреждение возложены полномочия на определение поставщиков (подрядчиков, исполнителей) для муниципальных нужд заказчика в целях централизации закупок товаров, работ, услуг. Уполномоченный орган, Уполномоченное учреждение осуществляют определение поставщиков (подрядчиков, исполнителей) для Заказчиков на основании представленной ими информации о потребностях в товарах, работах, услугах, на поставку, выполнение и оказание которых требуется заключить муниципальный контракт, муниципальный 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контракт или гражданско-правовой договор бюджетного учреждения, муниципального унитарного предприятия (далее - заявка на закупку).</w:t>
      </w:r>
    </w:p>
    <w:p w:rsidR="00D81FE4" w:rsidRPr="00D81FE4" w:rsidRDefault="00D81FE4" w:rsidP="00D81FE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Уполномоченное учреждение, осуществляющие полномочия на определение поставщиков (подрядчиков, исполнителей) для заказчиков, не осуществляет обоснование закупок, определение условий контракта, в том числе определение начальной (максимальной) цены контракта, и подписание контракта. Контракты подписываются заказчиками, для которых были определены поставщики (подрядчики, исполнители).</w:t>
      </w:r>
    </w:p>
    <w:p w:rsidR="00D81FE4" w:rsidRPr="00D81FE4" w:rsidRDefault="00D81FE4" w:rsidP="00D81FE4">
      <w:pPr>
        <w:widowControl w:val="0"/>
        <w:spacing w:after="3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Уполномоченное учреждение осуществляет функции по осуществлению закупок на основе соблюдения принципа законности, установленных законодательством Российской Федерации и иными нормативно правовыми актами.</w:t>
      </w:r>
    </w:p>
    <w:p w:rsidR="00D81FE4" w:rsidRPr="00D81FE4" w:rsidRDefault="00D81FE4" w:rsidP="00D81FE4">
      <w:pPr>
        <w:widowControl w:val="0"/>
        <w:numPr>
          <w:ilvl w:val="0"/>
          <w:numId w:val="7"/>
        </w:numPr>
        <w:tabs>
          <w:tab w:val="left" w:pos="3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Срок осуществления полномочий</w:t>
      </w:r>
    </w:p>
    <w:p w:rsidR="00D81FE4" w:rsidRPr="00D81FE4" w:rsidRDefault="00D81FE4" w:rsidP="00D81FE4">
      <w:pPr>
        <w:widowControl w:val="0"/>
        <w:tabs>
          <w:tab w:val="left" w:pos="365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81FE4" w:rsidRPr="00D81FE4" w:rsidRDefault="00D81FE4" w:rsidP="00D81FE4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2.1. По настоящему Соглашению Заказчик передаёт Уполномоченному учреждению на осуществление определения поставщиков (подрядчиков, исполнителей) для Заказчиков на основании представленной ими информации о потребностях в товарах, работах, услугах, на поставку, выполнение и оказание которых требуется заключить муниципальный контракт, (далее - заявка на закупку) с момента подписания настоящего Соглашения сроком </w:t>
      </w:r>
      <w:proofErr w:type="spellStart"/>
      <w:r w:rsidRPr="00D81FE4">
        <w:rPr>
          <w:rFonts w:ascii="Times New Roman" w:eastAsia="Times New Roman" w:hAnsi="Times New Roman" w:cs="Times New Roman"/>
          <w:sz w:val="28"/>
          <w:szCs w:val="28"/>
        </w:rPr>
        <w:t>на_________с_________по</w:t>
      </w:r>
      <w:proofErr w:type="spellEnd"/>
      <w:r w:rsidRPr="00D81FE4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D81FE4">
        <w:rPr>
          <w:rFonts w:ascii="Times New Roman" w:eastAsia="Times New Roman" w:hAnsi="Times New Roman" w:cs="Times New Roman"/>
          <w:color w:val="282848"/>
          <w:sz w:val="28"/>
          <w:szCs w:val="28"/>
        </w:rPr>
        <w:tab/>
      </w:r>
      <w:r w:rsidRPr="00D81FE4">
        <w:rPr>
          <w:rFonts w:ascii="Times New Roman" w:eastAsia="Times New Roman" w:hAnsi="Times New Roman" w:cs="Times New Roman"/>
          <w:sz w:val="28"/>
          <w:szCs w:val="28"/>
        </w:rPr>
        <w:t>г. каждая из Сторон в любое время вправе отказаться от Соглашения, предупредив об этом другую Сторону за 30 дней.</w:t>
      </w:r>
    </w:p>
    <w:p w:rsidR="00D81FE4" w:rsidRPr="00D81FE4" w:rsidRDefault="00D81FE4" w:rsidP="00D81FE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2.2. Настоящее соглашение может быть расторгнуто досрочно по соглашению Сторон или в одностороннем порядке одной из сторон, в случае неисполнения и (или) ненадлежащего исполнения своих обязанностей другой стороной.</w:t>
      </w:r>
    </w:p>
    <w:p w:rsidR="00D81FE4" w:rsidRPr="00D81FE4" w:rsidRDefault="00D81FE4" w:rsidP="00D81FE4">
      <w:pPr>
        <w:widowControl w:val="0"/>
        <w:tabs>
          <w:tab w:val="left" w:pos="1450"/>
        </w:tabs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2.3. Действие настоящего Соглашения прекращается также по основаниям, предусмотренным действующим законодательством.</w:t>
      </w:r>
    </w:p>
    <w:p w:rsidR="00D81FE4" w:rsidRPr="00D81FE4" w:rsidRDefault="00D81FE4" w:rsidP="00D81F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3. Права и обязанности Сторон</w:t>
      </w:r>
    </w:p>
    <w:p w:rsidR="00D81FE4" w:rsidRPr="00D81FE4" w:rsidRDefault="00D81FE4" w:rsidP="00D81F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1FE4" w:rsidRPr="00D81FE4" w:rsidRDefault="00D81FE4" w:rsidP="00D81FE4">
      <w:pPr>
        <w:widowControl w:val="0"/>
        <w:numPr>
          <w:ilvl w:val="0"/>
          <w:numId w:val="6"/>
        </w:numPr>
        <w:tabs>
          <w:tab w:val="left" w:pos="1134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Заказчик обязан:</w:t>
      </w:r>
    </w:p>
    <w:p w:rsidR="00D81FE4" w:rsidRPr="00D81FE4" w:rsidRDefault="00D81FE4" w:rsidP="00D81FE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3.1.1. Строго соблюдать схему распределения функций Уполномоченного учреждения и заказчиков 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Кандаковский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сельсовет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Кигинский район Республики Башкортостан при осуществлении закупок, Порядок взаимодействия муниципального казенного учреждения «Центр финансовой отчетности» муниципального района Кигинский район Республики Башкортостан и заказчиков 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Кандаковский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сельсовет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Кигинский район Республики Башкортостан.</w:t>
      </w:r>
    </w:p>
    <w:p w:rsidR="00D81FE4" w:rsidRPr="00D81FE4" w:rsidRDefault="00D81FE4" w:rsidP="00D81FE4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Заказчик вправе:</w:t>
      </w:r>
    </w:p>
    <w:p w:rsidR="00D81FE4" w:rsidRPr="00D81FE4" w:rsidRDefault="00D81FE4" w:rsidP="00D81FE4">
      <w:pPr>
        <w:widowControl w:val="0"/>
        <w:numPr>
          <w:ilvl w:val="2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Включать своих представителей в состав конкурсных комиссий по осуществлению закупок для муниципальных нужд.</w:t>
      </w:r>
    </w:p>
    <w:p w:rsidR="00D81FE4" w:rsidRPr="00D81FE4" w:rsidRDefault="00D81FE4" w:rsidP="00D81FE4">
      <w:pPr>
        <w:widowControl w:val="0"/>
        <w:numPr>
          <w:ilvl w:val="0"/>
          <w:numId w:val="6"/>
        </w:numPr>
        <w:tabs>
          <w:tab w:val="left" w:pos="1134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Учреждение обязано:</w:t>
      </w:r>
    </w:p>
    <w:p w:rsidR="00D81FE4" w:rsidRPr="00D81FE4" w:rsidRDefault="00D81FE4" w:rsidP="00D81FE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3.3.1. Строго соблюдать схему распределения функций Уполномоченного учреждения и заказчиков 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Кандаковский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сельсовет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Кигинский район Республики Башкортостан при 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осуществлении закупок, Порядок взаимодействия муниципального казенного учреждения «Центр финансовой отчетности» муниципального района Кигинский район Республики Башкортостан и заказчиков 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Кандаковский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сельсовет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Кигинский район Республики Башкортостан.</w:t>
      </w:r>
    </w:p>
    <w:p w:rsidR="00D81FE4" w:rsidRPr="00D81FE4" w:rsidRDefault="00D81FE4" w:rsidP="00D81FE4">
      <w:pPr>
        <w:widowControl w:val="0"/>
        <w:numPr>
          <w:ilvl w:val="2"/>
          <w:numId w:val="8"/>
        </w:num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Обеспечить надлежащее исполнение переданных полномочий и технических вопросов в соответствии с требованиями действующего законодательства и в интересах Заказчика и Уполномоченного учреждения.</w:t>
      </w:r>
    </w:p>
    <w:p w:rsidR="00D81FE4" w:rsidRPr="00D81FE4" w:rsidRDefault="00D81FE4" w:rsidP="00D81FE4">
      <w:pPr>
        <w:widowControl w:val="0"/>
        <w:numPr>
          <w:ilvl w:val="2"/>
          <w:numId w:val="8"/>
        </w:num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Предоставлять Заказчику запрашиваемую информацию по реализации переданных полномочий и технических вопросов.</w:t>
      </w:r>
    </w:p>
    <w:p w:rsidR="00D81FE4" w:rsidRPr="00D81FE4" w:rsidRDefault="00D81FE4" w:rsidP="00D81FE4">
      <w:pPr>
        <w:widowControl w:val="0"/>
        <w:tabs>
          <w:tab w:val="left" w:pos="12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3.4. Учреждение вправе:</w:t>
      </w:r>
    </w:p>
    <w:p w:rsidR="00D81FE4" w:rsidRPr="00D81FE4" w:rsidRDefault="00D81FE4" w:rsidP="00D81FE4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3.4.1. Запрашивать у Заказчика информацию, необходимую для реализации переданных полномочий и технических вопросов.</w:t>
      </w:r>
    </w:p>
    <w:p w:rsidR="00D81FE4" w:rsidRPr="00D81FE4" w:rsidRDefault="00D81FE4" w:rsidP="00D81FE4">
      <w:pPr>
        <w:widowControl w:val="0"/>
        <w:tabs>
          <w:tab w:val="left" w:pos="14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3.4.2. Осуществлять взаимодействие с органами местного </w:t>
      </w:r>
      <w:proofErr w:type="gramStart"/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самоуправления  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сельского</w:t>
      </w:r>
      <w:proofErr w:type="gramEnd"/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поселения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Кандаковский</w:t>
      </w:r>
      <w:r w:rsidRPr="00D81F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сельсовет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Кигинский район республики Башкортостан и иными заинтересованными лицами по вопросам реализации переданных полномочий и технических вопросов, в том числе заключать с ними соглашения о взаимодействии.</w:t>
      </w:r>
    </w:p>
    <w:p w:rsidR="00D81FE4" w:rsidRPr="00D81FE4" w:rsidRDefault="00D81FE4" w:rsidP="00D81FE4">
      <w:pPr>
        <w:widowControl w:val="0"/>
        <w:tabs>
          <w:tab w:val="left" w:pos="14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p w:rsidR="00D81FE4" w:rsidRPr="00D81FE4" w:rsidRDefault="00D81FE4" w:rsidP="00D81FE4">
      <w:pPr>
        <w:widowControl w:val="0"/>
        <w:tabs>
          <w:tab w:val="left" w:pos="14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4. Ответственность сторон</w:t>
      </w:r>
    </w:p>
    <w:p w:rsidR="00D81FE4" w:rsidRPr="00D81FE4" w:rsidRDefault="00D81FE4" w:rsidP="00D81FE4">
      <w:pPr>
        <w:widowControl w:val="0"/>
        <w:tabs>
          <w:tab w:val="left" w:pos="14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1FE4" w:rsidRPr="00D81FE4" w:rsidRDefault="00D81FE4" w:rsidP="00D81FE4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4.1. За неисполнение или ненадлежащее исполнение своих обязательств, установленных настоящим Соглашением, Стороны несут ответственность в соответствии с законодательством Российской Федерации и условиями настоящего Соглашения.</w:t>
      </w:r>
    </w:p>
    <w:p w:rsidR="00D81FE4" w:rsidRPr="00D81FE4" w:rsidRDefault="00D81FE4" w:rsidP="00D81FE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4.2. В случае несвоевременного предоставления Заказчиком в Уполномоченное учреждение документов для проведения закупочной процедуры по определению поставщика (подрядчика, исполнителя), а также информации по исполнению контракта (платежные поручения, акты выполненных работ, счета, счета-фактуры), в результате которых произошло нарушение сроков, установленных законодательством Российской Федерации в сфере закупок, ответственность несёт Заказчик.</w:t>
      </w:r>
    </w:p>
    <w:p w:rsidR="00D81FE4" w:rsidRPr="00D81FE4" w:rsidRDefault="00D81FE4" w:rsidP="00D81FE4">
      <w:pPr>
        <w:widowControl w:val="0"/>
        <w:tabs>
          <w:tab w:val="left" w:pos="1134"/>
        </w:tabs>
        <w:spacing w:after="3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4.3.   В случае несвоевременного исполнения, взятых на себя обязательств в рамках переданных полномочий, в результате которых произошло нарушение сроков, установленных законодательством Российской Федерации в сфере закупок, ответственность несет Уполномоченное учреждение.</w:t>
      </w:r>
    </w:p>
    <w:p w:rsidR="00D81FE4" w:rsidRPr="00D81FE4" w:rsidRDefault="00D81FE4" w:rsidP="00D81FE4">
      <w:pPr>
        <w:widowControl w:val="0"/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5. Заключительные положения</w:t>
      </w:r>
    </w:p>
    <w:p w:rsidR="00D81FE4" w:rsidRPr="00D81FE4" w:rsidRDefault="00D81FE4" w:rsidP="00D81FE4">
      <w:pPr>
        <w:widowControl w:val="0"/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1FE4" w:rsidRPr="00D81FE4" w:rsidRDefault="00D81FE4" w:rsidP="00D81FE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5.1. Все споры, связанные с исполнением настоящего Соглашения, разрешаются путём проведения переговоров и согласительных процедур. При </w:t>
      </w:r>
      <w:proofErr w:type="spellStart"/>
      <w:r w:rsidRPr="00D81FE4">
        <w:rPr>
          <w:rFonts w:ascii="Times New Roman" w:eastAsia="Times New Roman" w:hAnsi="Times New Roman" w:cs="Times New Roman"/>
          <w:sz w:val="28"/>
          <w:szCs w:val="28"/>
        </w:rPr>
        <w:t>недостижении</w:t>
      </w:r>
      <w:proofErr w:type="spellEnd"/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 соглашения спор разрешается Арбитражным судом Республики Башкортостан в установленном законодательством порядке.</w:t>
      </w:r>
    </w:p>
    <w:p w:rsidR="00D81FE4" w:rsidRPr="00D81FE4" w:rsidRDefault="00D81FE4" w:rsidP="00D81FE4">
      <w:pPr>
        <w:widowControl w:val="0"/>
        <w:tabs>
          <w:tab w:val="left" w:pos="11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 xml:space="preserve">5.2. Внесение изменений и дополнений в настоящее Соглашение осуществляются путем подписания Сторонами дополнительных соглашений, которые являются неотъемлемыми частями настоящего Соглашения с момента их </w:t>
      </w:r>
      <w:r w:rsidRPr="00D81FE4">
        <w:rPr>
          <w:rFonts w:ascii="Times New Roman" w:eastAsia="Times New Roman" w:hAnsi="Times New Roman" w:cs="Times New Roman"/>
          <w:sz w:val="28"/>
          <w:szCs w:val="28"/>
        </w:rPr>
        <w:lastRenderedPageBreak/>
        <w:t>подписания Сторонами.</w:t>
      </w:r>
    </w:p>
    <w:p w:rsidR="00D81FE4" w:rsidRPr="00D81FE4" w:rsidRDefault="00D81FE4" w:rsidP="00D81FE4">
      <w:pPr>
        <w:widowControl w:val="0"/>
        <w:tabs>
          <w:tab w:val="left" w:pos="11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5.3. По всем вопросам, не урегулированным настоящим Соглашением, но возникающим в ходе его реализации, стороны обязуются руководствоваться действующим законодательством.</w:t>
      </w:r>
    </w:p>
    <w:p w:rsidR="00D81FE4" w:rsidRPr="00D81FE4" w:rsidRDefault="00D81FE4" w:rsidP="00D81FE4">
      <w:pPr>
        <w:widowControl w:val="0"/>
        <w:tabs>
          <w:tab w:val="left" w:pos="1181"/>
        </w:tabs>
        <w:spacing w:after="3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5.4. Настоящее Соглашение составлено в двух экземплярах, имеющих равную юридическую силу (по одному экземпляру для каждой из сторон, заключившей настоящее Соглашение).</w:t>
      </w:r>
    </w:p>
    <w:p w:rsidR="00D81FE4" w:rsidRPr="00D81FE4" w:rsidRDefault="00D81FE4" w:rsidP="00D81FE4">
      <w:pPr>
        <w:widowControl w:val="0"/>
        <w:spacing w:after="0" w:line="29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1FE4">
        <w:rPr>
          <w:rFonts w:ascii="Times New Roman" w:eastAsia="Times New Roman" w:hAnsi="Times New Roman" w:cs="Times New Roman"/>
          <w:sz w:val="28"/>
          <w:szCs w:val="28"/>
        </w:rPr>
        <w:t>6. Реквизиты и подписи сторон</w:t>
      </w:r>
    </w:p>
    <w:p w:rsidR="00D81FE4" w:rsidRPr="00D81FE4" w:rsidRDefault="00D81FE4" w:rsidP="00D81F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5103"/>
      </w:tblGrid>
      <w:tr w:rsidR="00D81FE4" w:rsidRPr="00D81FE4" w:rsidTr="00D36F3C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E4" w:rsidRPr="00D81FE4" w:rsidRDefault="00D81FE4" w:rsidP="00D81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Уполномоченного учреждения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E4" w:rsidRPr="00D81FE4" w:rsidRDefault="00D81FE4" w:rsidP="00D81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Заказчика</w:t>
            </w:r>
          </w:p>
        </w:tc>
      </w:tr>
      <w:tr w:rsidR="00D81FE4" w:rsidRPr="00D81FE4" w:rsidTr="00D36F3C"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FE4" w:rsidRPr="00D81FE4" w:rsidRDefault="00D81FE4" w:rsidP="00D81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FE4" w:rsidRPr="00D81FE4" w:rsidRDefault="00D81FE4" w:rsidP="00D81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81FE4" w:rsidRPr="00D81FE4" w:rsidTr="00D36F3C">
        <w:tc>
          <w:tcPr>
            <w:tcW w:w="4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E4" w:rsidRPr="00D81FE4" w:rsidRDefault="00D81FE4" w:rsidP="00D81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ОГРН, </w:t>
            </w:r>
            <w:hyperlink r:id="rId11" w:history="1">
              <w:r w:rsidRPr="00D81FE4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E4" w:rsidRPr="00D81FE4" w:rsidRDefault="00D81FE4" w:rsidP="00D81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ОГРН, </w:t>
            </w:r>
            <w:hyperlink r:id="rId12" w:history="1">
              <w:r w:rsidRPr="00D81FE4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ОКТМО</w:t>
              </w:r>
            </w:hyperlink>
          </w:p>
        </w:tc>
      </w:tr>
      <w:tr w:rsidR="00D81FE4" w:rsidRPr="00D81FE4" w:rsidTr="00D36F3C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E4" w:rsidRPr="00D81FE4" w:rsidRDefault="00D81FE4" w:rsidP="00D81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Calibri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E4" w:rsidRPr="00D81FE4" w:rsidRDefault="00D81FE4" w:rsidP="00D81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Calibri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D81FE4" w:rsidRPr="00D81FE4" w:rsidTr="00D36F3C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E4" w:rsidRPr="00D81FE4" w:rsidRDefault="00D81FE4" w:rsidP="00D81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Calibri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E4" w:rsidRPr="00D81FE4" w:rsidRDefault="00D81FE4" w:rsidP="00D81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Calibri" w:hAnsi="Times New Roman" w:cs="Times New Roman"/>
                <w:sz w:val="28"/>
                <w:szCs w:val="28"/>
              </w:rPr>
              <w:t>ИНН/КПП</w:t>
            </w:r>
          </w:p>
        </w:tc>
      </w:tr>
      <w:tr w:rsidR="00D81FE4" w:rsidRPr="00D81FE4" w:rsidTr="00D36F3C"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FE4" w:rsidRPr="00D81FE4" w:rsidRDefault="00D81FE4" w:rsidP="00D81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Calibri" w:hAnsi="Times New Roman" w:cs="Times New Roman"/>
                <w:sz w:val="28"/>
                <w:szCs w:val="28"/>
              </w:rPr>
              <w:t>Платежные реквизиты:</w:t>
            </w:r>
          </w:p>
          <w:p w:rsidR="00D81FE4" w:rsidRPr="00D81FE4" w:rsidRDefault="00D81FE4" w:rsidP="00D81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учреждения Банка России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FE4" w:rsidRPr="00D81FE4" w:rsidRDefault="00D81FE4" w:rsidP="00D81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Calibri" w:hAnsi="Times New Roman" w:cs="Times New Roman"/>
                <w:sz w:val="28"/>
                <w:szCs w:val="28"/>
              </w:rPr>
              <w:t>Платежные реквизиты:</w:t>
            </w:r>
          </w:p>
          <w:p w:rsidR="00D81FE4" w:rsidRPr="00D81FE4" w:rsidRDefault="00D81FE4" w:rsidP="00D81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учреждения Банка России (наименование кредитной организации)</w:t>
            </w:r>
          </w:p>
        </w:tc>
      </w:tr>
      <w:tr w:rsidR="00D81FE4" w:rsidRPr="00D81FE4" w:rsidTr="00D36F3C">
        <w:tc>
          <w:tcPr>
            <w:tcW w:w="4882" w:type="dxa"/>
            <w:tcBorders>
              <w:left w:val="single" w:sz="4" w:space="0" w:color="auto"/>
              <w:right w:val="single" w:sz="4" w:space="0" w:color="auto"/>
            </w:tcBorders>
          </w:tcPr>
          <w:p w:rsidR="00D81FE4" w:rsidRPr="00D81FE4" w:rsidRDefault="00D81FE4" w:rsidP="00D81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Calibri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D81FE4" w:rsidRPr="00D81FE4" w:rsidRDefault="00D81FE4" w:rsidP="00D81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Calibri" w:hAnsi="Times New Roman" w:cs="Times New Roman"/>
                <w:sz w:val="28"/>
                <w:szCs w:val="28"/>
              </w:rPr>
              <w:t>БИК, корреспондентский счет</w:t>
            </w:r>
          </w:p>
        </w:tc>
      </w:tr>
      <w:tr w:rsidR="00D81FE4" w:rsidRPr="00D81FE4" w:rsidTr="00D36F3C">
        <w:tc>
          <w:tcPr>
            <w:tcW w:w="4882" w:type="dxa"/>
            <w:tcBorders>
              <w:left w:val="single" w:sz="4" w:space="0" w:color="auto"/>
              <w:right w:val="single" w:sz="4" w:space="0" w:color="auto"/>
            </w:tcBorders>
          </w:tcPr>
          <w:p w:rsidR="00D81FE4" w:rsidRPr="00D81FE4" w:rsidRDefault="00D81FE4" w:rsidP="00D81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Calibri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D81FE4" w:rsidRPr="00D81FE4" w:rsidRDefault="00D81FE4" w:rsidP="00D81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Calibri" w:hAnsi="Times New Roman" w:cs="Times New Roman"/>
                <w:sz w:val="28"/>
                <w:szCs w:val="28"/>
              </w:rPr>
              <w:t>Расчетный счет</w:t>
            </w:r>
          </w:p>
        </w:tc>
      </w:tr>
      <w:tr w:rsidR="00D81FE4" w:rsidRPr="00D81FE4" w:rsidTr="00D36F3C">
        <w:tc>
          <w:tcPr>
            <w:tcW w:w="4882" w:type="dxa"/>
            <w:tcBorders>
              <w:left w:val="single" w:sz="4" w:space="0" w:color="auto"/>
              <w:right w:val="single" w:sz="4" w:space="0" w:color="auto"/>
            </w:tcBorders>
          </w:tcPr>
          <w:p w:rsidR="00D81FE4" w:rsidRPr="00D81FE4" w:rsidRDefault="00D81FE4" w:rsidP="00D81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финансового органа, в котором открыт лицевой счет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D81FE4" w:rsidRPr="00D81FE4" w:rsidRDefault="00D81FE4" w:rsidP="00D81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финансового органа, в, в котором открыт лицевой счет </w:t>
            </w:r>
          </w:p>
        </w:tc>
      </w:tr>
      <w:tr w:rsidR="00D81FE4" w:rsidRPr="00D81FE4" w:rsidTr="00D36F3C">
        <w:tc>
          <w:tcPr>
            <w:tcW w:w="4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E4" w:rsidRPr="00D81FE4" w:rsidRDefault="00D81FE4" w:rsidP="00D81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Calibri" w:hAnsi="Times New Roman" w:cs="Times New Roman"/>
                <w:sz w:val="28"/>
                <w:szCs w:val="28"/>
              </w:rPr>
              <w:t>Лицевой счет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E4" w:rsidRPr="00D81FE4" w:rsidRDefault="00D81FE4" w:rsidP="00D81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Лицевой счет </w:t>
            </w:r>
          </w:p>
        </w:tc>
      </w:tr>
    </w:tbl>
    <w:p w:rsidR="00D81FE4" w:rsidRPr="00D81FE4" w:rsidRDefault="00D81FE4" w:rsidP="00D81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1FE4" w:rsidRPr="00D81FE4" w:rsidRDefault="00D81FE4" w:rsidP="00D81F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81FE4">
        <w:rPr>
          <w:rFonts w:ascii="Times New Roman" w:eastAsia="Calibri" w:hAnsi="Times New Roman" w:cs="Times New Roman"/>
          <w:sz w:val="28"/>
          <w:szCs w:val="28"/>
        </w:rPr>
        <w:t>7. Подписи Сторон</w:t>
      </w:r>
    </w:p>
    <w:p w:rsidR="00D81FE4" w:rsidRPr="00D81FE4" w:rsidRDefault="00D81FE4" w:rsidP="00D81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5103"/>
      </w:tblGrid>
      <w:tr w:rsidR="00D81FE4" w:rsidRPr="00D81FE4" w:rsidTr="00D36F3C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E4" w:rsidRPr="00D81FE4" w:rsidRDefault="00D81FE4" w:rsidP="00D81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Calibri" w:hAnsi="Times New Roman" w:cs="Times New Roman"/>
                <w:sz w:val="28"/>
                <w:szCs w:val="28"/>
              </w:rPr>
              <w:t>Сокращенное наименование Уполномоченного учреждения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E4" w:rsidRPr="00D81FE4" w:rsidRDefault="00D81FE4" w:rsidP="00D81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Calibri" w:hAnsi="Times New Roman" w:cs="Times New Roman"/>
                <w:sz w:val="28"/>
                <w:szCs w:val="28"/>
              </w:rPr>
              <w:t>Сокращенное наименование Заказчика</w:t>
            </w:r>
          </w:p>
        </w:tc>
      </w:tr>
      <w:tr w:rsidR="00D81FE4" w:rsidRPr="00D81FE4" w:rsidTr="00D36F3C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E4" w:rsidRPr="00D81FE4" w:rsidRDefault="00D81FE4" w:rsidP="00D81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Calibri" w:hAnsi="Times New Roman" w:cs="Times New Roman"/>
                <w:sz w:val="28"/>
                <w:szCs w:val="28"/>
              </w:rPr>
              <w:t>____________/_________________</w:t>
            </w:r>
          </w:p>
          <w:p w:rsidR="00D81FE4" w:rsidRPr="00D81FE4" w:rsidRDefault="00D81FE4" w:rsidP="00D81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D81F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подпись)   </w:t>
            </w:r>
            <w:proofErr w:type="gramEnd"/>
            <w:r w:rsidRPr="00D81F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(ФИО)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E4" w:rsidRPr="00D81FE4" w:rsidRDefault="00D81FE4" w:rsidP="00D81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Calibri" w:hAnsi="Times New Roman" w:cs="Times New Roman"/>
                <w:sz w:val="28"/>
                <w:szCs w:val="28"/>
              </w:rPr>
              <w:t>____________/_________________</w:t>
            </w:r>
          </w:p>
          <w:p w:rsidR="00D81FE4" w:rsidRPr="00D81FE4" w:rsidRDefault="00D81FE4" w:rsidP="00D81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1F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D81F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подпись)   </w:t>
            </w:r>
            <w:proofErr w:type="gramEnd"/>
            <w:r w:rsidRPr="00D81F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(ФИО)</w:t>
            </w:r>
          </w:p>
        </w:tc>
      </w:tr>
    </w:tbl>
    <w:p w:rsidR="00D81FE4" w:rsidRPr="00D81FE4" w:rsidRDefault="00D81FE4" w:rsidP="00D81FE4">
      <w:pPr>
        <w:tabs>
          <w:tab w:val="left" w:pos="637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FE4" w:rsidRPr="00D81FE4" w:rsidRDefault="00D81FE4" w:rsidP="00D81FE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FE4" w:rsidRPr="00D81FE4" w:rsidRDefault="00D81FE4" w:rsidP="00D81FE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FE4" w:rsidRPr="00D81FE4" w:rsidRDefault="00D81FE4" w:rsidP="00D81FE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FE4" w:rsidRPr="00D81FE4" w:rsidRDefault="00D81FE4" w:rsidP="00D81FE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FE4" w:rsidRPr="00D81FE4" w:rsidRDefault="00D81FE4" w:rsidP="00D81FE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FE4" w:rsidRPr="00D81FE4" w:rsidRDefault="00D81FE4" w:rsidP="00D81FE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D1A" w:rsidRDefault="00F51D1A" w:rsidP="00D81FE4">
      <w:pPr>
        <w:widowControl w:val="0"/>
        <w:spacing w:after="320" w:line="240" w:lineRule="auto"/>
        <w:jc w:val="center"/>
      </w:pPr>
    </w:p>
    <w:sectPr w:rsidR="00F51D1A" w:rsidSect="00D81FE4">
      <w:headerReference w:type="default" r:id="rId13"/>
      <w:headerReference w:type="first" r:id="rId14"/>
      <w:pgSz w:w="11900" w:h="16840"/>
      <w:pgMar w:top="993" w:right="850" w:bottom="1134" w:left="993" w:header="449" w:footer="7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D3F" w:rsidRDefault="00C80D3F">
      <w:pPr>
        <w:spacing w:after="0" w:line="240" w:lineRule="auto"/>
      </w:pPr>
      <w:r>
        <w:separator/>
      </w:r>
    </w:p>
  </w:endnote>
  <w:endnote w:type="continuationSeparator" w:id="0">
    <w:p w:rsidR="00C80D3F" w:rsidRDefault="00C80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D3F" w:rsidRDefault="00C80D3F">
      <w:pPr>
        <w:spacing w:after="0" w:line="240" w:lineRule="auto"/>
      </w:pPr>
      <w:r>
        <w:separator/>
      </w:r>
    </w:p>
  </w:footnote>
  <w:footnote w:type="continuationSeparator" w:id="0">
    <w:p w:rsidR="00C80D3F" w:rsidRDefault="00C80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FE4" w:rsidRPr="00292CB4" w:rsidRDefault="00D81FE4" w:rsidP="00DF78F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FE4" w:rsidRDefault="00D81FE4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4285615</wp:posOffset>
              </wp:positionH>
              <wp:positionV relativeFrom="page">
                <wp:posOffset>589915</wp:posOffset>
              </wp:positionV>
              <wp:extent cx="76835" cy="17526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1FE4" w:rsidRDefault="00D81FE4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337.45pt;margin-top:46.45pt;width:6.05pt;height:13.8pt;z-index:-25165516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" filled="f" stroked="f">
              <v:path arrowok="t"/>
              <v:textbox style="mso-fit-shape-to-text:t" inset="0,0,0,0">
                <w:txbxContent>
                  <w:p w:rsidR="00D81FE4" w:rsidRDefault="00D81FE4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FE4" w:rsidRDefault="00D81FE4">
    <w:pPr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480" w:rsidRDefault="009B4FB5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381EB5A" wp14:editId="1A2E9C70">
              <wp:simplePos x="0" y="0"/>
              <wp:positionH relativeFrom="page">
                <wp:posOffset>4285615</wp:posOffset>
              </wp:positionH>
              <wp:positionV relativeFrom="page">
                <wp:posOffset>589915</wp:posOffset>
              </wp:positionV>
              <wp:extent cx="64135" cy="10350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7480" w:rsidRDefault="009B4FB5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1EB5A" id="_x0000_t202" coordsize="21600,21600" o:spt="202" path="m,l,21600r21600,l21600,xe">
              <v:stroke joinstyle="miter"/>
              <v:path gradientshapeok="t" o:connecttype="rect"/>
            </v:shapetype>
            <v:shape id="Shape 15" o:spid="_x0000_s1027" type="#_x0000_t202" style="position:absolute;margin-left:337.45pt;margin-top:46.45pt;width:5.05pt;height:8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" filled="f" stroked="f">
              <v:textbox style="mso-fit-shape-to-text:t" inset="0,0,0,0">
                <w:txbxContent>
                  <w:p w:rsidR="00E57480" w:rsidRDefault="009B4FB5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480" w:rsidRDefault="00C80D3F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05C1A"/>
    <w:multiLevelType w:val="hybridMultilevel"/>
    <w:tmpl w:val="62281BD8"/>
    <w:lvl w:ilvl="0" w:tplc="EE70FA6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95CFD"/>
    <w:multiLevelType w:val="multilevel"/>
    <w:tmpl w:val="01C2B5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782209"/>
    <w:multiLevelType w:val="multilevel"/>
    <w:tmpl w:val="DCAEBBD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D8307E"/>
    <w:multiLevelType w:val="multilevel"/>
    <w:tmpl w:val="2290615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BFF3868"/>
    <w:multiLevelType w:val="hybridMultilevel"/>
    <w:tmpl w:val="E536EC68"/>
    <w:lvl w:ilvl="0" w:tplc="370E7A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45E5497"/>
    <w:multiLevelType w:val="hybridMultilevel"/>
    <w:tmpl w:val="1082A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E3CC7"/>
    <w:multiLevelType w:val="multilevel"/>
    <w:tmpl w:val="AB30FB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C51778"/>
    <w:multiLevelType w:val="multilevel"/>
    <w:tmpl w:val="1E1C8B90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81"/>
    <w:rsid w:val="00005ECA"/>
    <w:rsid w:val="0002417B"/>
    <w:rsid w:val="00052380"/>
    <w:rsid w:val="00091307"/>
    <w:rsid w:val="000914EB"/>
    <w:rsid w:val="00270FDE"/>
    <w:rsid w:val="00330767"/>
    <w:rsid w:val="003806C1"/>
    <w:rsid w:val="003B234C"/>
    <w:rsid w:val="003C11E2"/>
    <w:rsid w:val="004876BE"/>
    <w:rsid w:val="00580E3D"/>
    <w:rsid w:val="005B07B5"/>
    <w:rsid w:val="005B5B26"/>
    <w:rsid w:val="005D3B1E"/>
    <w:rsid w:val="005F4F2D"/>
    <w:rsid w:val="0068625D"/>
    <w:rsid w:val="00701758"/>
    <w:rsid w:val="00743A17"/>
    <w:rsid w:val="007446C3"/>
    <w:rsid w:val="007454B6"/>
    <w:rsid w:val="00747E24"/>
    <w:rsid w:val="007D083A"/>
    <w:rsid w:val="0085100A"/>
    <w:rsid w:val="009005A0"/>
    <w:rsid w:val="00925072"/>
    <w:rsid w:val="00996A74"/>
    <w:rsid w:val="009B1CCE"/>
    <w:rsid w:val="009B4FB5"/>
    <w:rsid w:val="00AB2197"/>
    <w:rsid w:val="00B85A24"/>
    <w:rsid w:val="00B931C4"/>
    <w:rsid w:val="00BC26A1"/>
    <w:rsid w:val="00C373BB"/>
    <w:rsid w:val="00C37566"/>
    <w:rsid w:val="00C80D3F"/>
    <w:rsid w:val="00D81FE4"/>
    <w:rsid w:val="00DB25C8"/>
    <w:rsid w:val="00DC7046"/>
    <w:rsid w:val="00DF5081"/>
    <w:rsid w:val="00F2490F"/>
    <w:rsid w:val="00F30F14"/>
    <w:rsid w:val="00F51D1A"/>
    <w:rsid w:val="00F543D0"/>
    <w:rsid w:val="00FC6D5E"/>
    <w:rsid w:val="00FF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3C307F-665C-46FC-BCDE-203884C1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7E2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490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B4F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B4F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Колонтитул (2)_"/>
    <w:basedOn w:val="a0"/>
    <w:link w:val="20"/>
    <w:rsid w:val="009B4F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9B4FB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Знак Знак Знак"/>
    <w:basedOn w:val="a"/>
    <w:rsid w:val="009B4FB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14991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14991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5155</Words>
  <Characters>29386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2025-11-19T04:42:00Z</cp:lastPrinted>
  <dcterms:created xsi:type="dcterms:W3CDTF">2025-11-11T07:12:00Z</dcterms:created>
  <dcterms:modified xsi:type="dcterms:W3CDTF">2025-11-19T04:44:00Z</dcterms:modified>
</cp:coreProperties>
</file>