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1748"/>
        <w:gridCol w:w="3665"/>
      </w:tblGrid>
      <w:tr w:rsidR="00A53A15" w:rsidRPr="00A53A15" w:rsidTr="00A545C9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</w:pPr>
            <w:proofErr w:type="spellStart"/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Баш</w:t>
            </w:r>
            <w:r w:rsidRPr="00A53A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қ</w:t>
            </w: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ортостан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Республика</w:t>
            </w:r>
            <w:r w:rsidRPr="00A53A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һ</w:t>
            </w: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ы</w:t>
            </w:r>
            <w:proofErr w:type="spellEnd"/>
          </w:p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</w:pPr>
            <w:proofErr w:type="spellStart"/>
            <w:r w:rsidRPr="00A53A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Қ</w:t>
            </w: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ый</w:t>
            </w:r>
            <w:r w:rsidRPr="00A53A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ғ</w:t>
            </w: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ы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 xml:space="preserve"> районы</w:t>
            </w:r>
          </w:p>
          <w:p w:rsidR="00A53A15" w:rsidRPr="00A53A15" w:rsidRDefault="00A53A15" w:rsidP="00A53A15">
            <w:pPr>
              <w:keepNext/>
              <w:jc w:val="center"/>
              <w:outlineLvl w:val="7"/>
              <w:rPr>
                <w:rFonts w:ascii="Arial New Bash" w:eastAsia="Times New Roman" w:hAnsi="Arial New Bash"/>
                <w:bCs/>
                <w:color w:val="000000"/>
                <w:lang w:eastAsia="ru-RU"/>
              </w:rPr>
            </w:pPr>
            <w:proofErr w:type="spellStart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муниципаль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районыны</w:t>
            </w:r>
            <w:r w:rsidRPr="00A53A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ң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 xml:space="preserve">  </w:t>
            </w:r>
          </w:p>
          <w:p w:rsidR="00A53A15" w:rsidRPr="00A53A15" w:rsidRDefault="00A53A15" w:rsidP="00A53A15">
            <w:pPr>
              <w:keepNext/>
              <w:jc w:val="center"/>
              <w:outlineLvl w:val="7"/>
              <w:rPr>
                <w:rFonts w:ascii="Arial New Bash" w:eastAsia="Times New Roman" w:hAnsi="Arial New Bash"/>
                <w:b/>
                <w:color w:val="000000"/>
                <w:lang w:eastAsia="ru-RU"/>
              </w:rPr>
            </w:pPr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Кандаковка</w:t>
            </w:r>
            <w:r w:rsidRPr="00A53A15">
              <w:rPr>
                <w:rFonts w:ascii="Arial New Bash" w:eastAsia="Times New Roman" w:hAnsi="Arial New Bash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ауыл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 xml:space="preserve"> Советы </w:t>
            </w:r>
            <w:proofErr w:type="spellStart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ауыл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бил</w:t>
            </w:r>
            <w:r w:rsidRPr="00A53A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ә</w:t>
            </w:r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м</w:t>
            </w:r>
            <w:r w:rsidRPr="00A53A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әһ</w:t>
            </w:r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>е</w:t>
            </w:r>
            <w:proofErr w:type="spellEnd"/>
            <w:r w:rsidRPr="00A53A15">
              <w:rPr>
                <w:rFonts w:ascii="Arial New Bash" w:eastAsia="Times New Roman" w:hAnsi="Arial New Bash"/>
                <w:b/>
                <w:color w:val="000000"/>
                <w:lang w:eastAsia="ru-RU"/>
              </w:rPr>
              <w:t xml:space="preserve"> Советы </w:t>
            </w:r>
          </w:p>
          <w:p w:rsidR="00A53A15" w:rsidRPr="00A53A15" w:rsidRDefault="00A53A15" w:rsidP="00A53A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452508, </w:t>
            </w:r>
            <w:proofErr w:type="spellStart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Кыйғы</w:t>
            </w:r>
            <w:proofErr w:type="spellEnd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районы, Кандаковка </w:t>
            </w:r>
            <w:proofErr w:type="spellStart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ауылы</w:t>
            </w:r>
            <w:proofErr w:type="spellEnd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Тыныслык</w:t>
            </w:r>
            <w:proofErr w:type="spellEnd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4</w:t>
            </w:r>
          </w:p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lang w:eastAsia="ru-RU"/>
              </w:rPr>
            </w:pPr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 (34748) 3-34-16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lang w:eastAsia="ru-RU"/>
              </w:rPr>
            </w:pPr>
            <w:r w:rsidRPr="00A53A15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</w:pP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Республика Башкортостан</w:t>
            </w:r>
          </w:p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</w:pP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Совет сельского поселения Кандаковский сельсовет муниципального района</w:t>
            </w:r>
          </w:p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</w:pPr>
            <w:r w:rsidRPr="00A53A15">
              <w:rPr>
                <w:rFonts w:ascii="Arial New Bash" w:eastAsia="Times New Roman" w:hAnsi="Arial New Bash"/>
                <w:b/>
                <w:bCs/>
                <w:color w:val="000000"/>
                <w:lang w:eastAsia="ru-RU"/>
              </w:rPr>
              <w:t>Кигинский район</w:t>
            </w:r>
          </w:p>
          <w:p w:rsidR="00A53A15" w:rsidRPr="00A53A15" w:rsidRDefault="00A53A15" w:rsidP="00A53A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452508, </w:t>
            </w:r>
            <w:smartTag w:uri="urn:schemas-microsoft-com:office:smarttags" w:element="PersonName">
              <w:smartTagPr>
                <w:attr w:name="ProductID" w:val="КИГИНСКИЙ РАЙОН"/>
              </w:smartTagPr>
              <w:r w:rsidRPr="00A53A15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Кигинский район</w:t>
              </w:r>
            </w:smartTag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53A15" w:rsidRPr="00A53A15" w:rsidRDefault="00A53A15" w:rsidP="00A53A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Кандаковка,   </w:t>
            </w:r>
            <w:proofErr w:type="gramEnd"/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Мира,4</w:t>
            </w:r>
          </w:p>
          <w:p w:rsidR="00A53A15" w:rsidRPr="00A53A15" w:rsidRDefault="00A53A15" w:rsidP="00A53A15">
            <w:pPr>
              <w:jc w:val="center"/>
              <w:rPr>
                <w:rFonts w:ascii="Arial New Bash" w:eastAsia="Times New Roman" w:hAnsi="Arial New Bash"/>
                <w:b/>
                <w:bCs/>
                <w:lang w:eastAsia="ru-RU"/>
              </w:rPr>
            </w:pPr>
            <w:r w:rsidRPr="00A53A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 (34748) 3-34-16</w:t>
            </w:r>
          </w:p>
        </w:tc>
      </w:tr>
    </w:tbl>
    <w:p w:rsidR="00A53A15" w:rsidRPr="00A53A15" w:rsidRDefault="00A53A15" w:rsidP="00A53A15">
      <w:pPr>
        <w:jc w:val="center"/>
        <w:rPr>
          <w:rFonts w:ascii="Arial New Bash" w:eastAsia="Times New Roman" w:hAnsi="Arial New Bash"/>
          <w:lang w:eastAsia="ru-RU"/>
        </w:rPr>
      </w:pPr>
    </w:p>
    <w:tbl>
      <w:tblPr>
        <w:tblW w:w="10049" w:type="dxa"/>
        <w:tblLayout w:type="fixed"/>
        <w:tblLook w:val="0000" w:firstRow="0" w:lastRow="0" w:firstColumn="0" w:lastColumn="0" w:noHBand="0" w:noVBand="0"/>
      </w:tblPr>
      <w:tblGrid>
        <w:gridCol w:w="3835"/>
        <w:gridCol w:w="2557"/>
        <w:gridCol w:w="3657"/>
      </w:tblGrid>
      <w:tr w:rsidR="00A53A15" w:rsidRPr="00A53A15" w:rsidTr="00A545C9">
        <w:trPr>
          <w:trHeight w:val="324"/>
        </w:trPr>
        <w:tc>
          <w:tcPr>
            <w:tcW w:w="3835" w:type="dxa"/>
          </w:tcPr>
          <w:p w:rsidR="00A53A15" w:rsidRPr="00A53A15" w:rsidRDefault="00A53A15" w:rsidP="00A53A15">
            <w:pPr>
              <w:ind w:left="180"/>
              <w:jc w:val="center"/>
              <w:rPr>
                <w:rFonts w:ascii="Arial New Bash" w:eastAsia="Times New Roman" w:hAnsi="Arial New Bash"/>
                <w:b/>
                <w:bCs/>
                <w:sz w:val="28"/>
                <w:szCs w:val="28"/>
                <w:lang w:eastAsia="ru-RU"/>
              </w:rPr>
            </w:pPr>
            <w:r w:rsidRPr="00A53A15">
              <w:rPr>
                <w:rFonts w:ascii="Arial New Bash" w:eastAsia="Times New Roman" w:hAnsi="Arial New Bash"/>
                <w:b/>
                <w:bCs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57" w:type="dxa"/>
          </w:tcPr>
          <w:p w:rsidR="00A53A15" w:rsidRPr="00A53A15" w:rsidRDefault="00A53A15" w:rsidP="00A53A15">
            <w:pPr>
              <w:ind w:left="18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53A15" w:rsidRPr="00A53A15" w:rsidRDefault="00A53A15" w:rsidP="00A53A15">
            <w:pPr>
              <w:tabs>
                <w:tab w:val="left" w:pos="1020"/>
                <w:tab w:val="center" w:pos="1810"/>
              </w:tabs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A53A15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          РЕШЕНИЕ</w:t>
            </w:r>
          </w:p>
        </w:tc>
      </w:tr>
      <w:tr w:rsidR="00A53A15" w:rsidRPr="00A53A15" w:rsidTr="00A545C9">
        <w:trPr>
          <w:trHeight w:val="355"/>
        </w:trPr>
        <w:tc>
          <w:tcPr>
            <w:tcW w:w="3835" w:type="dxa"/>
          </w:tcPr>
          <w:p w:rsidR="00A53A15" w:rsidRPr="00A53A15" w:rsidRDefault="00A53A15" w:rsidP="00A53A15">
            <w:pPr>
              <w:ind w:left="180"/>
              <w:rPr>
                <w:rFonts w:ascii="Arial New Bash" w:eastAsia="Times New Roman" w:hAnsi="Arial New Bash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557" w:type="dxa"/>
          </w:tcPr>
          <w:p w:rsidR="00A53A15" w:rsidRPr="00A53A15" w:rsidRDefault="00A53A15" w:rsidP="00A53A15">
            <w:pPr>
              <w:ind w:left="18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53A15" w:rsidRPr="00A53A15" w:rsidRDefault="00A53A15" w:rsidP="00A53A15">
            <w:pPr>
              <w:ind w:left="18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</w:tr>
      <w:tr w:rsidR="00A53A15" w:rsidRPr="00A53A15" w:rsidTr="00A545C9">
        <w:trPr>
          <w:trHeight w:val="121"/>
        </w:trPr>
        <w:tc>
          <w:tcPr>
            <w:tcW w:w="3835" w:type="dxa"/>
          </w:tcPr>
          <w:p w:rsidR="00A53A15" w:rsidRPr="00A53A15" w:rsidRDefault="00A53A15" w:rsidP="00A53A15">
            <w:pPr>
              <w:ind w:left="180"/>
              <w:jc w:val="center"/>
              <w:rPr>
                <w:rFonts w:eastAsia="Times New Roman"/>
                <w:szCs w:val="20"/>
                <w:lang w:eastAsia="ru-RU"/>
              </w:rPr>
            </w:pPr>
            <w:r w:rsidRPr="00A53A15">
              <w:rPr>
                <w:rFonts w:eastAsia="Times New Roman"/>
                <w:szCs w:val="20"/>
                <w:lang w:eastAsia="ru-RU"/>
              </w:rPr>
              <w:t xml:space="preserve">    «</w:t>
            </w:r>
            <w:proofErr w:type="gramStart"/>
            <w:r w:rsidRPr="00A53A15">
              <w:rPr>
                <w:rFonts w:eastAsia="Times New Roman"/>
                <w:szCs w:val="20"/>
                <w:lang w:eastAsia="ru-RU"/>
              </w:rPr>
              <w:t>14 »</w:t>
            </w:r>
            <w:proofErr w:type="gramEnd"/>
            <w:r w:rsidRPr="00A53A15">
              <w:rPr>
                <w:rFonts w:eastAsia="Times New Roman"/>
                <w:szCs w:val="20"/>
                <w:lang w:eastAsia="ru-RU"/>
              </w:rPr>
              <w:t xml:space="preserve"> декабрь  2020 й.</w:t>
            </w:r>
          </w:p>
          <w:p w:rsidR="00A53A15" w:rsidRPr="00A53A15" w:rsidRDefault="00A53A15" w:rsidP="00A53A15">
            <w:pPr>
              <w:ind w:left="18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57" w:type="dxa"/>
          </w:tcPr>
          <w:p w:rsidR="00A53A15" w:rsidRPr="00A53A15" w:rsidRDefault="00A53A15" w:rsidP="003D20B5">
            <w:pPr>
              <w:ind w:left="18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53A15">
              <w:rPr>
                <w:rFonts w:eastAsia="Times New Roman"/>
                <w:sz w:val="28"/>
                <w:szCs w:val="20"/>
                <w:lang w:eastAsia="ru-RU"/>
              </w:rPr>
              <w:t xml:space="preserve"> 28-1</w:t>
            </w:r>
            <w:r w:rsidR="003D20B5">
              <w:rPr>
                <w:rFonts w:eastAsia="Times New Roman"/>
                <w:sz w:val="28"/>
                <w:szCs w:val="20"/>
                <w:lang w:eastAsia="ru-RU"/>
              </w:rPr>
              <w:t>3</w:t>
            </w:r>
            <w:r w:rsidRPr="00A53A15">
              <w:rPr>
                <w:rFonts w:eastAsia="Times New Roman"/>
                <w:sz w:val="28"/>
                <w:szCs w:val="20"/>
                <w:lang w:eastAsia="ru-RU"/>
              </w:rPr>
              <w:t xml:space="preserve">-2 </w:t>
            </w:r>
          </w:p>
        </w:tc>
        <w:tc>
          <w:tcPr>
            <w:tcW w:w="3657" w:type="dxa"/>
          </w:tcPr>
          <w:p w:rsidR="00A53A15" w:rsidRPr="00A53A15" w:rsidRDefault="00A53A15" w:rsidP="00A53A15">
            <w:pPr>
              <w:ind w:left="180"/>
              <w:rPr>
                <w:rFonts w:eastAsia="Times New Roman"/>
                <w:szCs w:val="20"/>
                <w:lang w:eastAsia="ru-RU"/>
              </w:rPr>
            </w:pPr>
            <w:r w:rsidRPr="00A53A15">
              <w:rPr>
                <w:rFonts w:eastAsia="Times New Roman"/>
                <w:szCs w:val="20"/>
                <w:lang w:eastAsia="ru-RU"/>
              </w:rPr>
              <w:t xml:space="preserve">      «14» декабря 2020 г.</w:t>
            </w:r>
          </w:p>
        </w:tc>
      </w:tr>
    </w:tbl>
    <w:p w:rsidR="00A53A15" w:rsidRPr="00A53A15" w:rsidRDefault="00A53A15" w:rsidP="00A53A15">
      <w:pPr>
        <w:autoSpaceDE w:val="0"/>
        <w:autoSpaceDN w:val="0"/>
        <w:spacing w:line="360" w:lineRule="auto"/>
        <w:rPr>
          <w:rFonts w:ascii="Arial New Bash" w:eastAsia="Times New Roman" w:hAnsi="Arial New Bash"/>
          <w:b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               </w:t>
      </w:r>
      <w:r w:rsidRPr="00A53A15">
        <w:rPr>
          <w:rFonts w:eastAsia="Times New Roman"/>
          <w:lang w:eastAsia="ru-RU"/>
        </w:rPr>
        <w:t xml:space="preserve">Кандаковка </w:t>
      </w:r>
      <w:proofErr w:type="spellStart"/>
      <w:r w:rsidRPr="00A53A15">
        <w:rPr>
          <w:rFonts w:eastAsia="Times New Roman"/>
          <w:lang w:eastAsia="ru-RU"/>
        </w:rPr>
        <w:t>ауылы</w:t>
      </w:r>
      <w:proofErr w:type="spellEnd"/>
      <w:r w:rsidRPr="00A53A15">
        <w:rPr>
          <w:rFonts w:eastAsia="Times New Roman"/>
          <w:lang w:eastAsia="ru-RU"/>
        </w:rPr>
        <w:t xml:space="preserve">                                                                     с.Кандаковка</w:t>
      </w:r>
      <w:r w:rsidRPr="00A53A15">
        <w:rPr>
          <w:rFonts w:ascii="Arial New Bash" w:eastAsia="Times New Roman" w:hAnsi="Arial New Bash"/>
          <w:b/>
          <w:lang w:eastAsia="ru-RU"/>
        </w:rPr>
        <w:t xml:space="preserve">             </w:t>
      </w:r>
      <w:r w:rsidRPr="00A53A15">
        <w:rPr>
          <w:rFonts w:eastAsia="Times New Roman"/>
          <w:lang w:eastAsia="ru-RU"/>
        </w:rPr>
        <w:t xml:space="preserve">  </w:t>
      </w:r>
    </w:p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</w:p>
    <w:p w:rsidR="00A53A15" w:rsidRPr="00A53A15" w:rsidRDefault="00A53A15" w:rsidP="00A53A15">
      <w:pPr>
        <w:autoSpaceDE w:val="0"/>
        <w:autoSpaceDN w:val="0"/>
        <w:adjustRightInd w:val="0"/>
        <w:ind w:left="360" w:right="126"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A53A15">
        <w:rPr>
          <w:rFonts w:eastAsia="Times New Roman"/>
          <w:b/>
          <w:sz w:val="28"/>
          <w:szCs w:val="28"/>
          <w:lang w:eastAsia="ru-RU"/>
        </w:rPr>
        <w:t xml:space="preserve">Об </w:t>
      </w:r>
      <w:proofErr w:type="gramStart"/>
      <w:r w:rsidRPr="00A53A15">
        <w:rPr>
          <w:rFonts w:eastAsia="Times New Roman"/>
          <w:b/>
          <w:sz w:val="28"/>
          <w:szCs w:val="28"/>
          <w:lang w:eastAsia="ru-RU"/>
        </w:rPr>
        <w:t>утверждении  базовых</w:t>
      </w:r>
      <w:proofErr w:type="gramEnd"/>
      <w:r w:rsidRPr="00A53A15">
        <w:rPr>
          <w:rFonts w:eastAsia="Times New Roman"/>
          <w:b/>
          <w:sz w:val="28"/>
          <w:szCs w:val="28"/>
          <w:lang w:eastAsia="ru-RU"/>
        </w:rPr>
        <w:t xml:space="preserve"> ставок арендной платы за земли в границах населенных пунктов и вне их черты</w:t>
      </w:r>
    </w:p>
    <w:p w:rsidR="00A53A15" w:rsidRPr="00A53A15" w:rsidRDefault="00A53A15" w:rsidP="00A53A15">
      <w:pPr>
        <w:autoSpaceDE w:val="0"/>
        <w:autoSpaceDN w:val="0"/>
        <w:adjustRightInd w:val="0"/>
        <w:ind w:left="360" w:right="126"/>
        <w:jc w:val="center"/>
        <w:rPr>
          <w:rFonts w:eastAsia="Times New Roman"/>
          <w:sz w:val="26"/>
          <w:szCs w:val="26"/>
          <w:lang w:eastAsia="ru-RU"/>
        </w:rPr>
      </w:pPr>
    </w:p>
    <w:p w:rsidR="00A53A15" w:rsidRPr="00A53A15" w:rsidRDefault="00A53A15" w:rsidP="00A53A15">
      <w:pPr>
        <w:autoSpaceDE w:val="0"/>
        <w:autoSpaceDN w:val="0"/>
        <w:adjustRightInd w:val="0"/>
        <w:ind w:right="-54" w:firstLine="540"/>
        <w:jc w:val="both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>В соответствии с Постановлением Правительства Республики Башкортостан от 14 февраля 2017 года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сельского поселения Кандаковский сельсовет муниципального района Кигинский район Республики Башкортостан р е ш  и л:</w:t>
      </w:r>
    </w:p>
    <w:p w:rsidR="00A53A15" w:rsidRPr="00A53A15" w:rsidRDefault="00A53A15" w:rsidP="00A53A15">
      <w:pPr>
        <w:autoSpaceDE w:val="0"/>
        <w:autoSpaceDN w:val="0"/>
        <w:adjustRightInd w:val="0"/>
        <w:ind w:right="-54" w:firstLine="540"/>
        <w:jc w:val="both"/>
        <w:rPr>
          <w:rFonts w:eastAsia="Times New Roman"/>
          <w:sz w:val="28"/>
          <w:szCs w:val="28"/>
          <w:lang w:eastAsia="ru-RU"/>
        </w:rPr>
      </w:pPr>
    </w:p>
    <w:p w:rsidR="00A53A15" w:rsidRPr="00A53A15" w:rsidRDefault="00A53A15" w:rsidP="00A53A1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           1. Утвердить базовые ставки арендной платы за земли, находящиеся в муниципальной собственности, и земли, государственная собственность на которые не разграничена, в соответствии с приложением №1;</w:t>
      </w:r>
    </w:p>
    <w:p w:rsidR="00A53A15" w:rsidRPr="00A53A15" w:rsidRDefault="00A53A15" w:rsidP="00A53A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>2.Утвердить ставки арендной платы за земли, государственная собственность на которые не разграничена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самоуправления, в соответствии с приложением №2;</w:t>
      </w:r>
    </w:p>
    <w:p w:rsidR="00A53A15" w:rsidRPr="00A53A15" w:rsidRDefault="00A53A15" w:rsidP="00A53A1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>3. Настоящее решение обнародовать на информационном стенде путем вывешивания в здании Администрации сельского поселения Кандаковский сельсовет муниципального района Кигинский район Республики Башкортостан.</w:t>
      </w:r>
    </w:p>
    <w:p w:rsidR="00A53A15" w:rsidRPr="00A53A15" w:rsidRDefault="00A53A15" w:rsidP="00A53A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bCs/>
          <w:sz w:val="28"/>
          <w:szCs w:val="28"/>
          <w:lang w:eastAsia="ru-RU"/>
        </w:rPr>
        <w:t>4.Установить, что настоящее решение распространяется на правоотношения, возникшие с 1 января 2021 года.</w:t>
      </w:r>
    </w:p>
    <w:p w:rsidR="00A53A15" w:rsidRPr="00A53A15" w:rsidRDefault="00A53A15" w:rsidP="00A53A15">
      <w:pPr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      </w:t>
      </w:r>
    </w:p>
    <w:p w:rsidR="00A53A15" w:rsidRPr="00A53A15" w:rsidRDefault="00A53A15" w:rsidP="00A53A15">
      <w:pPr>
        <w:rPr>
          <w:rFonts w:eastAsia="Times New Roman"/>
          <w:sz w:val="26"/>
          <w:szCs w:val="26"/>
          <w:lang w:eastAsia="ru-RU"/>
        </w:rPr>
      </w:pPr>
    </w:p>
    <w:p w:rsidR="00A53A15" w:rsidRPr="00A53A15" w:rsidRDefault="00A53A15" w:rsidP="00A53A15">
      <w:pPr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Глава сельского поселения                                                      Э. А. </w:t>
      </w:r>
      <w:proofErr w:type="spellStart"/>
      <w:r w:rsidRPr="00A53A15">
        <w:rPr>
          <w:rFonts w:eastAsia="Times New Roman"/>
          <w:sz w:val="28"/>
          <w:szCs w:val="28"/>
          <w:lang w:eastAsia="ru-RU"/>
        </w:rPr>
        <w:t>Забихуллина</w:t>
      </w:r>
      <w:proofErr w:type="spellEnd"/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 w:cs="Arial"/>
          <w:lang w:eastAsia="ru-RU"/>
        </w:rPr>
      </w:pP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 w:cs="Arial"/>
          <w:lang w:eastAsia="ru-RU"/>
        </w:rPr>
      </w:pPr>
      <w:r w:rsidRPr="00A53A15">
        <w:rPr>
          <w:rFonts w:eastAsia="Times New Roman" w:cs="Arial"/>
          <w:lang w:eastAsia="ru-RU"/>
        </w:rPr>
        <w:lastRenderedPageBreak/>
        <w:t>Приложение №1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к Решению Совета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сельского поселения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Кандаковский сельсовет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муниципального района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Кигинский район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Республики Башкортостан</w:t>
      </w:r>
    </w:p>
    <w:p w:rsidR="00A53A15" w:rsidRPr="00A53A15" w:rsidRDefault="00A53A15" w:rsidP="00A53A15">
      <w:pPr>
        <w:tabs>
          <w:tab w:val="left" w:pos="5580"/>
        </w:tabs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от «</w:t>
      </w:r>
      <w:proofErr w:type="gramStart"/>
      <w:r w:rsidRPr="00A53A15">
        <w:rPr>
          <w:rFonts w:eastAsia="Times New Roman"/>
          <w:lang w:eastAsia="ru-RU"/>
        </w:rPr>
        <w:t>14»декабря</w:t>
      </w:r>
      <w:proofErr w:type="gramEnd"/>
      <w:r w:rsidRPr="00A53A15">
        <w:rPr>
          <w:rFonts w:eastAsia="Times New Roman"/>
          <w:lang w:eastAsia="ru-RU"/>
        </w:rPr>
        <w:t xml:space="preserve"> 2020 г.</w:t>
      </w:r>
    </w:p>
    <w:p w:rsidR="00A53A15" w:rsidRPr="00A53A15" w:rsidRDefault="00A53A15" w:rsidP="00A53A15">
      <w:pPr>
        <w:tabs>
          <w:tab w:val="left" w:pos="5580"/>
        </w:tabs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 № 28-1</w:t>
      </w:r>
      <w:r w:rsidR="00E67CF3">
        <w:rPr>
          <w:rFonts w:eastAsia="Times New Roman"/>
          <w:lang w:eastAsia="ru-RU"/>
        </w:rPr>
        <w:t>3</w:t>
      </w:r>
      <w:r w:rsidRPr="00A53A15">
        <w:rPr>
          <w:rFonts w:eastAsia="Times New Roman"/>
          <w:lang w:eastAsia="ru-RU"/>
        </w:rPr>
        <w:t>-2</w:t>
      </w:r>
    </w:p>
    <w:p w:rsidR="00A53A15" w:rsidRPr="00A53A15" w:rsidRDefault="00A53A15" w:rsidP="00A53A15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rFonts w:eastAsia="Times New Roman"/>
          <w:sz w:val="22"/>
          <w:szCs w:val="30"/>
          <w:lang w:eastAsia="ru-RU"/>
        </w:rPr>
      </w:pPr>
    </w:p>
    <w:p w:rsidR="00A53A15" w:rsidRPr="00A53A15" w:rsidRDefault="00A53A15" w:rsidP="00A53A15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rFonts w:eastAsia="Times New Roman" w:cs="Arial"/>
          <w:sz w:val="22"/>
          <w:szCs w:val="30"/>
          <w:lang w:eastAsia="ru-RU"/>
        </w:rPr>
      </w:pPr>
    </w:p>
    <w:p w:rsidR="00A53A15" w:rsidRPr="00A53A15" w:rsidRDefault="00A53A15" w:rsidP="00A53A15">
      <w:pPr>
        <w:tabs>
          <w:tab w:val="left" w:pos="6300"/>
        </w:tabs>
        <w:autoSpaceDE w:val="0"/>
        <w:autoSpaceDN w:val="0"/>
        <w:adjustRightInd w:val="0"/>
        <w:jc w:val="center"/>
        <w:rPr>
          <w:rFonts w:eastAsia="Times New Roman" w:cs="Arial"/>
          <w:caps/>
          <w:sz w:val="28"/>
          <w:szCs w:val="28"/>
          <w:lang w:eastAsia="ru-RU"/>
        </w:rPr>
      </w:pPr>
      <w:r w:rsidRPr="00A53A15">
        <w:rPr>
          <w:rFonts w:eastAsia="Times New Roman" w:cs="Arial"/>
          <w:caps/>
          <w:sz w:val="28"/>
          <w:szCs w:val="28"/>
          <w:lang w:eastAsia="ru-RU"/>
        </w:rPr>
        <w:t xml:space="preserve">СРЕДНИЕ ставки </w:t>
      </w:r>
    </w:p>
    <w:p w:rsidR="00A53A15" w:rsidRPr="00A53A15" w:rsidRDefault="00A53A15" w:rsidP="00A53A15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арендной платы за земли, </w:t>
      </w:r>
      <w:r w:rsidRPr="00A53A15">
        <w:rPr>
          <w:rFonts w:eastAsia="Times New Roman"/>
          <w:bCs/>
          <w:sz w:val="28"/>
          <w:szCs w:val="28"/>
          <w:lang w:eastAsia="ru-RU"/>
        </w:rPr>
        <w:t>находящиеся в муниципальной собственности муниципального района Кигинский район Республики Башкортостан, и за земли до разграничения государственной собственности</w:t>
      </w:r>
      <w:r w:rsidRPr="00A53A15">
        <w:rPr>
          <w:rFonts w:eastAsia="Times New Roman"/>
          <w:sz w:val="28"/>
          <w:szCs w:val="28"/>
          <w:lang w:eastAsia="ru-RU"/>
        </w:rPr>
        <w:t xml:space="preserve"> на землю</w:t>
      </w:r>
    </w:p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 Арендная плата за земельные участки </w:t>
      </w:r>
    </w:p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в границах населенных пунктов и вне их черты </w:t>
      </w:r>
    </w:p>
    <w:p w:rsidR="00A53A15" w:rsidRPr="00A53A15" w:rsidRDefault="00A53A15" w:rsidP="00A53A15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3119"/>
        <w:gridCol w:w="1446"/>
      </w:tblGrid>
      <w:tr w:rsidR="00A53A15" w:rsidRPr="00A53A15" w:rsidTr="003D20B5">
        <w:tc>
          <w:tcPr>
            <w:tcW w:w="4112" w:type="dxa"/>
          </w:tcPr>
          <w:p w:rsidR="00A53A15" w:rsidRPr="00A53A15" w:rsidRDefault="00A53A15" w:rsidP="00A53A15">
            <w:pPr>
              <w:ind w:left="180" w:hanging="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3A15" w:rsidRPr="00A53A15" w:rsidRDefault="00A53A15" w:rsidP="00A53A15">
            <w:pPr>
              <w:ind w:left="180" w:hanging="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Вид (категория) земель</w:t>
            </w:r>
          </w:p>
        </w:tc>
        <w:tc>
          <w:tcPr>
            <w:tcW w:w="1984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Пользователь</w:t>
            </w:r>
          </w:p>
        </w:tc>
        <w:tc>
          <w:tcPr>
            <w:tcW w:w="3119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Целевое назначение земель</w:t>
            </w:r>
          </w:p>
        </w:tc>
        <w:tc>
          <w:tcPr>
            <w:tcW w:w="1446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Средняя ставка арендной платы </w:t>
            </w:r>
          </w:p>
        </w:tc>
      </w:tr>
      <w:tr w:rsidR="00A53A15" w:rsidRPr="00A53A15" w:rsidTr="003D20B5">
        <w:tc>
          <w:tcPr>
            <w:tcW w:w="4112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53A15" w:rsidRPr="00A53A15" w:rsidTr="003D20B5">
        <w:tc>
          <w:tcPr>
            <w:tcW w:w="4112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Земли сельскохозяйственного назначения, </w:t>
            </w:r>
          </w:p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земли поселений -</w:t>
            </w:r>
            <w:r w:rsidRPr="00A53A15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границах сельских населенных пунктов </w:t>
            </w:r>
            <w:r w:rsidRPr="00A53A15">
              <w:rPr>
                <w:rFonts w:eastAsia="Times New Roman"/>
                <w:sz w:val="28"/>
                <w:szCs w:val="28"/>
                <w:lang w:eastAsia="ru-RU"/>
              </w:rPr>
              <w:br/>
              <w:t>и вне их черты</w:t>
            </w:r>
          </w:p>
        </w:tc>
        <w:tc>
          <w:tcPr>
            <w:tcW w:w="1984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Граждане,</w:t>
            </w:r>
          </w:p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3119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Личное подсобное хозяйство, садоводство, огородничество, животноводство, сенокошение, выпас скота;</w:t>
            </w:r>
          </w:p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  <w:tc>
          <w:tcPr>
            <w:tcW w:w="1446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71,45 рубля </w:t>
            </w:r>
            <w:proofErr w:type="gramStart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за 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53A15">
                <w:rPr>
                  <w:rFonts w:eastAsia="Times New Roman"/>
                  <w:sz w:val="28"/>
                  <w:szCs w:val="28"/>
                  <w:lang w:eastAsia="ru-RU"/>
                </w:rPr>
                <w:t>1</w:t>
              </w:r>
              <w:proofErr w:type="gramEnd"/>
              <w:r w:rsidRPr="00A53A15">
                <w:rPr>
                  <w:rFonts w:eastAsia="Times New Roman"/>
                  <w:sz w:val="28"/>
                  <w:szCs w:val="28"/>
                  <w:lang w:eastAsia="ru-RU"/>
                </w:rPr>
                <w:t xml:space="preserve"> га</w:t>
              </w:r>
            </w:smartTag>
          </w:p>
        </w:tc>
      </w:tr>
      <w:tr w:rsidR="00A53A15" w:rsidRPr="00A53A15" w:rsidTr="003D20B5">
        <w:tc>
          <w:tcPr>
            <w:tcW w:w="4112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Земли поселений – </w:t>
            </w:r>
            <w:r w:rsidRPr="00A53A15">
              <w:rPr>
                <w:rFonts w:eastAsia="Times New Roman"/>
                <w:sz w:val="28"/>
                <w:szCs w:val="28"/>
                <w:lang w:eastAsia="ru-RU"/>
              </w:rPr>
              <w:br/>
              <w:t>в границах сельских населенных пунктов</w:t>
            </w:r>
          </w:p>
        </w:tc>
        <w:tc>
          <w:tcPr>
            <w:tcW w:w="1984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Граждане, юридические лица </w:t>
            </w:r>
          </w:p>
        </w:tc>
        <w:tc>
          <w:tcPr>
            <w:tcW w:w="3119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Иные цели</w:t>
            </w:r>
          </w:p>
        </w:tc>
        <w:tc>
          <w:tcPr>
            <w:tcW w:w="1446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78,48 копейки</w:t>
            </w:r>
          </w:p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53A15" w:rsidRPr="00A53A15" w:rsidTr="003D20B5">
        <w:tc>
          <w:tcPr>
            <w:tcW w:w="4112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</w:t>
            </w:r>
          </w:p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иного специального назначения</w:t>
            </w:r>
          </w:p>
        </w:tc>
        <w:tc>
          <w:tcPr>
            <w:tcW w:w="1984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Граждане, юридические лица</w:t>
            </w:r>
          </w:p>
        </w:tc>
        <w:tc>
          <w:tcPr>
            <w:tcW w:w="3119" w:type="dxa"/>
          </w:tcPr>
          <w:p w:rsidR="00A53A15" w:rsidRPr="00A53A15" w:rsidRDefault="00A53A15" w:rsidP="00A53A1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>радиотелевещание</w:t>
            </w:r>
            <w:proofErr w:type="spellEnd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>109,52 копейки</w:t>
            </w:r>
          </w:p>
          <w:p w:rsidR="00A53A15" w:rsidRPr="00A53A15" w:rsidRDefault="00A53A15" w:rsidP="00A53A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3A15">
              <w:rPr>
                <w:rFonts w:eastAsia="Times New Roman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53A1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</w:p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</w:p>
    <w:p w:rsidR="00A53A15" w:rsidRPr="00A53A15" w:rsidRDefault="00A53A15" w:rsidP="00A53A15">
      <w:pPr>
        <w:jc w:val="center"/>
        <w:rPr>
          <w:rFonts w:eastAsia="Times New Roman"/>
          <w:sz w:val="28"/>
          <w:szCs w:val="28"/>
          <w:lang w:eastAsia="ru-RU"/>
        </w:rPr>
      </w:pPr>
      <w:r w:rsidRPr="00A53A15">
        <w:rPr>
          <w:rFonts w:eastAsia="Times New Roman"/>
          <w:sz w:val="28"/>
          <w:szCs w:val="28"/>
          <w:lang w:eastAsia="ru-RU"/>
        </w:rPr>
        <w:t xml:space="preserve">Глава сельского поселения                                                      Э. А. </w:t>
      </w:r>
      <w:proofErr w:type="spellStart"/>
      <w:r w:rsidRPr="00A53A15">
        <w:rPr>
          <w:rFonts w:eastAsia="Times New Roman"/>
          <w:sz w:val="28"/>
          <w:szCs w:val="28"/>
          <w:lang w:eastAsia="ru-RU"/>
        </w:rPr>
        <w:t>Забихуллина</w:t>
      </w:r>
      <w:proofErr w:type="spellEnd"/>
      <w:r w:rsidRPr="00A53A15">
        <w:rPr>
          <w:rFonts w:eastAsia="Times New Roman"/>
          <w:sz w:val="28"/>
          <w:szCs w:val="28"/>
          <w:lang w:eastAsia="ru-RU"/>
        </w:rPr>
        <w:br/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 w:cs="Arial"/>
          <w:lang w:eastAsia="ru-RU"/>
        </w:rPr>
      </w:pPr>
      <w:r w:rsidRPr="00A53A15">
        <w:rPr>
          <w:rFonts w:eastAsia="Times New Roman" w:cs="Arial"/>
          <w:lang w:eastAsia="ru-RU"/>
        </w:rPr>
        <w:lastRenderedPageBreak/>
        <w:t>Приложение №</w:t>
      </w:r>
      <w:r>
        <w:rPr>
          <w:rFonts w:eastAsia="Times New Roman" w:cs="Arial"/>
          <w:lang w:eastAsia="ru-RU"/>
        </w:rPr>
        <w:t>2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к Решению Совета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сельского поселения</w:t>
      </w:r>
    </w:p>
    <w:p w:rsidR="00A53A15" w:rsidRPr="00A53A15" w:rsidRDefault="00A53A15" w:rsidP="00A53A15">
      <w:pPr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Кандаковский сельсовет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муниципального района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 xml:space="preserve">Кигинский район </w:t>
      </w:r>
    </w:p>
    <w:p w:rsidR="00A53A15" w:rsidRPr="00A53A15" w:rsidRDefault="00A53A15" w:rsidP="00A53A15">
      <w:pPr>
        <w:autoSpaceDE w:val="0"/>
        <w:autoSpaceDN w:val="0"/>
        <w:adjustRightInd w:val="0"/>
        <w:ind w:left="5400" w:hanging="783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Республики Башкортостан</w:t>
      </w:r>
    </w:p>
    <w:p w:rsidR="00A53A15" w:rsidRPr="00A53A15" w:rsidRDefault="00A53A15" w:rsidP="00A53A15">
      <w:pPr>
        <w:tabs>
          <w:tab w:val="left" w:pos="5580"/>
        </w:tabs>
        <w:autoSpaceDE w:val="0"/>
        <w:autoSpaceDN w:val="0"/>
        <w:adjustRightInd w:val="0"/>
        <w:ind w:left="5400"/>
        <w:jc w:val="right"/>
        <w:rPr>
          <w:rFonts w:eastAsia="Times New Roman"/>
          <w:lang w:eastAsia="ru-RU"/>
        </w:rPr>
      </w:pPr>
      <w:r w:rsidRPr="00A53A15">
        <w:rPr>
          <w:rFonts w:eastAsia="Times New Roman"/>
          <w:lang w:eastAsia="ru-RU"/>
        </w:rPr>
        <w:t>от «</w:t>
      </w:r>
      <w:proofErr w:type="gramStart"/>
      <w:r w:rsidRPr="00A53A15">
        <w:rPr>
          <w:rFonts w:eastAsia="Times New Roman"/>
          <w:lang w:eastAsia="ru-RU"/>
        </w:rPr>
        <w:t>14»декабря</w:t>
      </w:r>
      <w:proofErr w:type="gramEnd"/>
      <w:r w:rsidRPr="00A53A15">
        <w:rPr>
          <w:rFonts w:eastAsia="Times New Roman"/>
          <w:lang w:eastAsia="ru-RU"/>
        </w:rPr>
        <w:t xml:space="preserve"> 2020 г.</w:t>
      </w:r>
    </w:p>
    <w:p w:rsidR="00324D84" w:rsidRPr="00A53A15" w:rsidRDefault="00A53A15" w:rsidP="00A53A15">
      <w:pPr>
        <w:pStyle w:val="ConsNormal"/>
        <w:widowControl/>
        <w:tabs>
          <w:tab w:val="left" w:pos="5580"/>
        </w:tabs>
        <w:ind w:left="5400" w:right="0" w:firstLine="0"/>
        <w:jc w:val="center"/>
        <w:rPr>
          <w:rFonts w:ascii="Times New Roman" w:hAnsi="Times New Roman" w:cs="Times New Roman"/>
          <w:sz w:val="36"/>
          <w:szCs w:val="28"/>
        </w:rPr>
      </w:pPr>
      <w:r w:rsidRPr="00A53A15">
        <w:rPr>
          <w:rFonts w:ascii="Times New Roman" w:hAnsi="Times New Roman" w:cs="Times New Roman"/>
          <w:sz w:val="24"/>
        </w:rPr>
        <w:t xml:space="preserve">                                               № 28-1</w:t>
      </w:r>
      <w:r w:rsidR="00E67CF3">
        <w:rPr>
          <w:rFonts w:ascii="Times New Roman" w:hAnsi="Times New Roman" w:cs="Times New Roman"/>
          <w:sz w:val="24"/>
        </w:rPr>
        <w:t>3</w:t>
      </w:r>
      <w:r w:rsidRPr="00A53A15">
        <w:rPr>
          <w:rFonts w:ascii="Times New Roman" w:hAnsi="Times New Roman" w:cs="Times New Roman"/>
          <w:sz w:val="24"/>
        </w:rPr>
        <w:t>-2</w:t>
      </w:r>
    </w:p>
    <w:p w:rsidR="00324D84" w:rsidRPr="00374786" w:rsidRDefault="00324D84" w:rsidP="00324D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74786">
        <w:rPr>
          <w:rFonts w:ascii="Times New Roman" w:hAnsi="Times New Roman"/>
          <w:b w:val="0"/>
          <w:color w:val="auto"/>
        </w:rPr>
        <w:t>СТАВКИ</w:t>
      </w:r>
    </w:p>
    <w:p w:rsidR="00324D84" w:rsidRPr="00374786" w:rsidRDefault="00324D84" w:rsidP="00324D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74786">
        <w:rPr>
          <w:rFonts w:ascii="Times New Roman" w:hAnsi="Times New Roman"/>
          <w:b w:val="0"/>
          <w:color w:val="auto"/>
        </w:rPr>
        <w:t>арендной платы  за земли, государственная собственность</w:t>
      </w:r>
    </w:p>
    <w:p w:rsidR="00324D84" w:rsidRDefault="00324D84" w:rsidP="00324D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74786">
        <w:rPr>
          <w:rFonts w:ascii="Times New Roman" w:hAnsi="Times New Roman"/>
          <w:b w:val="0"/>
          <w:color w:val="auto"/>
        </w:rPr>
        <w:t>на которые не разграничена</w:t>
      </w:r>
      <w:r w:rsidRPr="006D55A4">
        <w:rPr>
          <w:rFonts w:ascii="Times New Roman" w:hAnsi="Times New Roman"/>
          <w:b w:val="0"/>
          <w:color w:val="auto"/>
        </w:rPr>
        <w:t xml:space="preserve"> </w:t>
      </w:r>
      <w:r w:rsidRPr="00374786">
        <w:rPr>
          <w:rFonts w:ascii="Times New Roman" w:hAnsi="Times New Roman"/>
          <w:b w:val="0"/>
          <w:color w:val="auto"/>
        </w:rPr>
        <w:t xml:space="preserve">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</w:t>
      </w:r>
    </w:p>
    <w:p w:rsidR="00324D84" w:rsidRPr="00374786" w:rsidRDefault="00324D84" w:rsidP="00324D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74786">
        <w:rPr>
          <w:rFonts w:ascii="Times New Roman" w:hAnsi="Times New Roman"/>
          <w:b w:val="0"/>
          <w:color w:val="auto"/>
        </w:rPr>
        <w:t xml:space="preserve">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677"/>
        <w:gridCol w:w="1276"/>
        <w:gridCol w:w="1310"/>
      </w:tblGrid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№ </w:t>
            </w:r>
          </w:p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F17C06">
                <w:rPr>
                  <w:rStyle w:val="a3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  <w:sz w:val="22"/>
                <w:szCs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  <w:sz w:val="22"/>
                <w:szCs w:val="22"/>
              </w:rPr>
              <w:t>Ставки арендной платы в процентах от кадастровой стоимости, %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0" w:name="sub_1010"/>
            <w:r w:rsidRPr="00F17C06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324D84" w:rsidRPr="00F17C06" w:rsidRDefault="00324D8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F17C06">
                <w:rPr>
                  <w:rStyle w:val="a3"/>
                  <w:rFonts w:ascii="Times New Roman" w:hAnsi="Times New Roman"/>
                </w:rPr>
                <w:t>кодами 1.1 - 1.20</w:t>
              </w:r>
            </w:hyperlink>
            <w:r w:rsidRPr="00F17C06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E64F7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Сельскохозяйственное использование </w:t>
            </w:r>
            <w:r w:rsidR="00E64F71">
              <w:rPr>
                <w:rFonts w:ascii="Times New Roman" w:hAnsi="Times New Roman" w:cs="Times New Roman"/>
              </w:rPr>
              <w:t xml:space="preserve"> п</w:t>
            </w:r>
            <w:r w:rsidR="00E64F71" w:rsidRPr="00F17C06">
              <w:rPr>
                <w:rFonts w:ascii="Times New Roman" w:hAnsi="Times New Roman" w:cs="Times New Roman"/>
              </w:rPr>
              <w:t>о аукциону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324D84" w:rsidRPr="00F17C06" w:rsidRDefault="00324D8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" w:name="sub_1011"/>
            <w:r w:rsidRPr="00F17C06">
              <w:rPr>
                <w:rFonts w:ascii="Times New Roman" w:hAnsi="Times New Roman" w:cs="Times New Roman"/>
              </w:rPr>
              <w:t>Растениеводство</w:t>
            </w:r>
            <w:bookmarkEnd w:id="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F17C06">
                <w:rPr>
                  <w:rStyle w:val="a3"/>
                  <w:rFonts w:ascii="Times New Roman" w:hAnsi="Times New Roman"/>
                </w:rPr>
                <w:t>кодами 1.2-1.6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" w:name="sub_1012"/>
            <w:r w:rsidRPr="00F17C06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эфиромасличных, и иных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3" w:name="sub_1013"/>
            <w:r w:rsidRPr="00F17C06">
              <w:rPr>
                <w:rFonts w:ascii="Times New Roman" w:hAnsi="Times New Roman" w:cs="Times New Roman"/>
              </w:rPr>
              <w:t>Овощеводство</w:t>
            </w:r>
            <w:bookmarkEnd w:id="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" w:name="sub_1014"/>
            <w:r w:rsidRPr="00F17C06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5" w:name="sub_1015"/>
            <w:r w:rsidRPr="00F17C06">
              <w:rPr>
                <w:rFonts w:ascii="Times New Roman" w:hAnsi="Times New Roman" w:cs="Times New Roman"/>
              </w:rPr>
              <w:t>Садоводство</w:t>
            </w:r>
            <w:bookmarkEnd w:id="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" w:name="sub_1016"/>
            <w:r w:rsidRPr="00F17C06">
              <w:rPr>
                <w:rFonts w:ascii="Times New Roman" w:hAnsi="Times New Roman" w:cs="Times New Roman"/>
              </w:rPr>
              <w:t>Выращивание льна и конопли</w:t>
            </w:r>
            <w:bookmarkEnd w:id="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" w:name="sub_1017"/>
            <w:r w:rsidRPr="00F17C06">
              <w:rPr>
                <w:rFonts w:ascii="Times New Roman" w:hAnsi="Times New Roman" w:cs="Times New Roman"/>
              </w:rPr>
              <w:t>Животноводство</w:t>
            </w:r>
            <w:bookmarkEnd w:id="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F17C06">
                <w:rPr>
                  <w:rStyle w:val="a3"/>
                  <w:rFonts w:ascii="Times New Roman" w:hAnsi="Times New Roman"/>
                </w:rPr>
                <w:t>кодами 1.8-1.11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115" w:history="1">
              <w:r w:rsidRPr="00F17C06">
                <w:rPr>
                  <w:rStyle w:val="a3"/>
                  <w:rFonts w:ascii="Times New Roman" w:hAnsi="Times New Roman"/>
                </w:rPr>
                <w:t>1.15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19" w:history="1">
              <w:r w:rsidRPr="00F17C06">
                <w:rPr>
                  <w:rStyle w:val="a3"/>
                  <w:rFonts w:ascii="Times New Roman" w:hAnsi="Times New Roman"/>
                </w:rPr>
                <w:t>1.19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20" w:history="1">
              <w:r w:rsidRPr="00F17C06">
                <w:rPr>
                  <w:rStyle w:val="a3"/>
                  <w:rFonts w:ascii="Times New Roman" w:hAnsi="Times New Roman"/>
                </w:rPr>
                <w:t>1.20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8" w:name="sub_1018"/>
            <w:r w:rsidRPr="00F17C06">
              <w:rPr>
                <w:rFonts w:ascii="Times New Roman" w:hAnsi="Times New Roman" w:cs="Times New Roman"/>
              </w:rPr>
              <w:t>Скотоводство</w:t>
            </w:r>
            <w:bookmarkEnd w:id="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сенокошение, выпас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сельскохозяйственных животных, производство кормов, размещение зданий, сооружений, используемых для содержания и разведения </w:t>
            </w:r>
            <w:r w:rsidRPr="00F17C06">
              <w:rPr>
                <w:rFonts w:ascii="Times New Roman" w:hAnsi="Times New Roman" w:cs="Times New Roman"/>
              </w:rPr>
              <w:lastRenderedPageBreak/>
              <w:t>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" w:name="sub_1019"/>
            <w:r w:rsidRPr="00F17C06">
              <w:rPr>
                <w:rFonts w:ascii="Times New Roman" w:hAnsi="Times New Roman" w:cs="Times New Roman"/>
              </w:rPr>
              <w:t>Звероводство</w:t>
            </w:r>
            <w:bookmarkEnd w:id="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" w:name="sub_110"/>
            <w:r w:rsidRPr="00F17C06">
              <w:rPr>
                <w:rFonts w:ascii="Times New Roman" w:hAnsi="Times New Roman" w:cs="Times New Roman"/>
              </w:rPr>
              <w:t>Птицеводство</w:t>
            </w:r>
            <w:bookmarkEnd w:id="1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" w:name="sub_111"/>
            <w:r w:rsidRPr="00F17C06">
              <w:rPr>
                <w:rFonts w:ascii="Times New Roman" w:hAnsi="Times New Roman" w:cs="Times New Roman"/>
              </w:rPr>
              <w:t>Свиноводство</w:t>
            </w:r>
            <w:bookmarkEnd w:id="1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37478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" w:name="sub_112"/>
            <w:r w:rsidRPr="00F17C06">
              <w:rPr>
                <w:rFonts w:ascii="Times New Roman" w:hAnsi="Times New Roman" w:cs="Times New Roman"/>
              </w:rPr>
              <w:t>Пчеловодство</w:t>
            </w:r>
            <w:bookmarkEnd w:id="1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" w:name="sub_113"/>
            <w:r w:rsidRPr="00F17C06">
              <w:rPr>
                <w:rFonts w:ascii="Times New Roman" w:hAnsi="Times New Roman" w:cs="Times New Roman"/>
              </w:rPr>
              <w:t>Рыбоводство</w:t>
            </w:r>
            <w:bookmarkEnd w:id="1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17C0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); размещение зданий, сооружений, оборудования, необходимых для </w:t>
            </w:r>
            <w:r w:rsidRPr="00F17C06">
              <w:rPr>
                <w:rFonts w:ascii="Times New Roman" w:hAnsi="Times New Roman" w:cs="Times New Roman"/>
              </w:rPr>
              <w:lastRenderedPageBreak/>
              <w:t>осуществления рыбоводства (</w:t>
            </w:r>
            <w:proofErr w:type="spellStart"/>
            <w:r w:rsidRPr="00F17C0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F17C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" w:name="sub_10114"/>
            <w:r w:rsidRPr="00F17C06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1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5" w:name="sub_10115"/>
            <w:r w:rsidRPr="00F17C06">
              <w:rPr>
                <w:rFonts w:ascii="Times New Roman" w:hAnsi="Times New Roman" w:cs="Times New Roman"/>
              </w:rPr>
              <w:t>Хранение и переработка</w:t>
            </w:r>
            <w:bookmarkEnd w:id="15"/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сельскохозяйственной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6" w:name="sub_10116"/>
            <w:r w:rsidRPr="00F17C06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1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7" w:name="sub_10117"/>
            <w:r w:rsidRPr="00F17C06">
              <w:rPr>
                <w:rFonts w:ascii="Times New Roman" w:hAnsi="Times New Roman" w:cs="Times New Roman"/>
              </w:rPr>
              <w:t>Питомники</w:t>
            </w:r>
            <w:bookmarkEnd w:id="1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8" w:name="sub_10118"/>
            <w:r w:rsidRPr="00F17C06">
              <w:rPr>
                <w:rFonts w:ascii="Times New Roman" w:hAnsi="Times New Roman" w:cs="Times New Roman"/>
              </w:rPr>
              <w:t>Обеспечение</w:t>
            </w:r>
            <w:bookmarkEnd w:id="18"/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bookmarkStart w:id="19" w:name="sub_1119"/>
            <w:r w:rsidRPr="00F17C06">
              <w:rPr>
                <w:rFonts w:ascii="Times New Roman" w:hAnsi="Times New Roman" w:cs="Times New Roman"/>
              </w:rPr>
              <w:t>Сенокошение</w:t>
            </w:r>
            <w:bookmarkEnd w:id="1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120"/>
            <w:r w:rsidRPr="00F17C06">
              <w:rPr>
                <w:rFonts w:ascii="Times New Roman" w:hAnsi="Times New Roman" w:cs="Times New Roman"/>
              </w:rPr>
              <w:t>Выпас</w:t>
            </w:r>
            <w:bookmarkEnd w:id="20"/>
          </w:p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сельскохозяйственных</w:t>
            </w:r>
          </w:p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1" w:name="sub_1020"/>
            <w:r w:rsidRPr="00F17C06">
              <w:rPr>
                <w:rFonts w:ascii="Times New Roman" w:hAnsi="Times New Roman" w:cs="Times New Roman"/>
              </w:rPr>
              <w:t>Жилая застройка</w:t>
            </w:r>
            <w:bookmarkEnd w:id="2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- для проживания с одновременным осуществлением лечения или социального обслуживания населения (санатории, дома </w:t>
            </w:r>
            <w:r w:rsidRPr="00F17C06">
              <w:rPr>
                <w:rFonts w:ascii="Times New Roman" w:hAnsi="Times New Roman" w:cs="Times New Roman"/>
              </w:rPr>
              <w:lastRenderedPageBreak/>
              <w:t>ребенка, дома престарелых, больницы);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</w:t>
            </w:r>
            <w:bookmarkStart w:id="22" w:name="_GoBack"/>
            <w:r w:rsidRPr="00F17C06">
              <w:rPr>
                <w:rFonts w:ascii="Times New Roman" w:hAnsi="Times New Roman" w:cs="Times New Roman"/>
              </w:rPr>
              <w:t xml:space="preserve">себя </w:t>
            </w:r>
            <w:bookmarkEnd w:id="22"/>
            <w:r w:rsidRPr="00F17C06">
              <w:rPr>
                <w:rFonts w:ascii="Times New Roman" w:hAnsi="Times New Roman" w:cs="Times New Roman"/>
              </w:rPr>
              <w:t xml:space="preserve">содержание видов разрешенного использования с </w:t>
            </w:r>
            <w:hyperlink w:anchor="sub_1021" w:history="1">
              <w:r w:rsidRPr="00CD3245">
                <w:rPr>
                  <w:rStyle w:val="a3"/>
                  <w:rFonts w:ascii="Times New Roman" w:hAnsi="Times New Roman"/>
                  <w:b w:val="0"/>
                  <w:color w:val="262626" w:themeColor="text1" w:themeTint="D9"/>
                </w:rPr>
                <w:t>кодами 2.1 – 2.3</w:t>
              </w:r>
            </w:hyperlink>
            <w:r w:rsidRPr="00CD3245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, </w:t>
            </w:r>
            <w:hyperlink w:anchor="sub_1025" w:history="1">
              <w:r w:rsidRPr="00CD3245">
                <w:rPr>
                  <w:rStyle w:val="a3"/>
                  <w:rFonts w:ascii="Times New Roman" w:hAnsi="Times New Roman"/>
                  <w:b w:val="0"/>
                  <w:color w:val="262626" w:themeColor="text1" w:themeTint="D9"/>
                </w:rPr>
                <w:t>2.5 – 2.7.1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3" w:name="sub_10211"/>
            <w:r w:rsidRPr="00F17C06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4" w:name="sub_1022"/>
            <w:r w:rsidRPr="00F17C06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F17C06">
                <w:rPr>
                  <w:rStyle w:val="a3"/>
                  <w:rFonts w:ascii="Times New Roman" w:hAnsi="Times New Roman"/>
                </w:rPr>
                <w:t>кодом 2.1</w:t>
              </w:r>
            </w:hyperlink>
            <w:r w:rsidRPr="00F17C06">
              <w:rPr>
                <w:rFonts w:ascii="Times New Roman" w:hAnsi="Times New Roman" w:cs="Times New Roman"/>
              </w:rPr>
              <w:t>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01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25.1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Для ведения личного подсобного хозяйства по аукциону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жилого дома, 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E64F71" w:rsidRPr="00E64F71" w:rsidRDefault="00324D84" w:rsidP="00E64F7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  <w:r w:rsidR="00E64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9E3A1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5" w:name="sub_1023"/>
            <w:r w:rsidRPr="00F17C06">
              <w:rPr>
                <w:rFonts w:ascii="Times New Roman" w:hAnsi="Times New Roman" w:cs="Times New Roman"/>
              </w:rPr>
              <w:t>Блокированная жилая застройка</w:t>
            </w:r>
            <w:bookmarkEnd w:id="2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6" w:name="sub_1024"/>
            <w:r w:rsidRPr="00F17C06">
              <w:rPr>
                <w:rFonts w:ascii="Times New Roman" w:hAnsi="Times New Roman" w:cs="Times New Roman"/>
              </w:rPr>
              <w:t>Передвижное жилье</w:t>
            </w:r>
            <w:bookmarkEnd w:id="2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7" w:name="sub_1025"/>
            <w:proofErr w:type="spellStart"/>
            <w:r w:rsidRPr="00F17C06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жилая застройка</w:t>
            </w:r>
            <w:bookmarkEnd w:id="2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28" w:name="sub_1026"/>
            <w:r w:rsidRPr="00F17C06">
              <w:rPr>
                <w:rFonts w:ascii="Times New Roman" w:hAnsi="Times New Roman" w:cs="Times New Roman"/>
              </w:rPr>
              <w:t xml:space="preserve">(высотная </w:t>
            </w:r>
            <w:r w:rsidRPr="00F17C06">
              <w:rPr>
                <w:rFonts w:ascii="Times New Roman" w:hAnsi="Times New Roman" w:cs="Times New Roman"/>
              </w:rPr>
              <w:lastRenderedPageBreak/>
              <w:t>застройка)</w:t>
            </w:r>
            <w:bookmarkEnd w:id="2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Размещение многоквартирных домов этажностью девять этажей и выше;</w:t>
            </w:r>
          </w:p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благоустройство и озеленение придомовых </w:t>
            </w:r>
            <w:proofErr w:type="spellStart"/>
            <w:proofErr w:type="gramStart"/>
            <w:r w:rsidRPr="00F17C06">
              <w:rPr>
                <w:rFonts w:ascii="Times New Roman" w:hAnsi="Times New Roman" w:cs="Times New Roman"/>
              </w:rPr>
              <w:lastRenderedPageBreak/>
              <w:t>территорий;обустройство</w:t>
            </w:r>
            <w:proofErr w:type="spellEnd"/>
            <w:proofErr w:type="gramEnd"/>
            <w:r w:rsidRPr="00F17C06">
              <w:rPr>
                <w:rFonts w:ascii="Times New Roman" w:hAnsi="Times New Roman" w:cs="Times New Roman"/>
              </w:rPr>
              <w:t xml:space="preserve">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027"/>
            <w:r w:rsidRPr="00F17C06">
              <w:rPr>
                <w:rFonts w:ascii="Times New Roman" w:hAnsi="Times New Roman" w:cs="Times New Roman"/>
              </w:rPr>
              <w:t>Обслуживание жилой застройки</w:t>
            </w:r>
            <w:bookmarkEnd w:id="2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F17C06">
                <w:rPr>
                  <w:rStyle w:val="a3"/>
                  <w:rFonts w:ascii="Times New Roman" w:hAnsi="Times New Roman"/>
                </w:rPr>
                <w:t>кодами 3.1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2" w:history="1">
              <w:r w:rsidRPr="00F17C06">
                <w:rPr>
                  <w:rStyle w:val="a3"/>
                  <w:rFonts w:ascii="Times New Roman" w:hAnsi="Times New Roman"/>
                </w:rPr>
                <w:t>3.2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3" w:history="1">
              <w:r w:rsidRPr="00F17C06">
                <w:rPr>
                  <w:rStyle w:val="a3"/>
                  <w:rFonts w:ascii="Times New Roman" w:hAnsi="Times New Roman"/>
                </w:rPr>
                <w:t>3.3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" w:history="1">
              <w:r w:rsidRPr="00F17C06">
                <w:rPr>
                  <w:rStyle w:val="a3"/>
                  <w:rFonts w:ascii="Times New Roman" w:hAnsi="Times New Roman"/>
                </w:rPr>
                <w:t>3.4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1" w:history="1">
              <w:r w:rsidRPr="00F17C06">
                <w:rPr>
                  <w:rStyle w:val="a3"/>
                  <w:rFonts w:ascii="Times New Roman" w:hAnsi="Times New Roman"/>
                </w:rPr>
                <w:t>3.4.1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51" w:history="1">
              <w:r w:rsidRPr="00F17C06">
                <w:rPr>
                  <w:rStyle w:val="a3"/>
                  <w:rFonts w:ascii="Times New Roman" w:hAnsi="Times New Roman"/>
                </w:rPr>
                <w:t>3.5.1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6" w:history="1">
              <w:r w:rsidRPr="00F17C06">
                <w:rPr>
                  <w:rStyle w:val="a3"/>
                  <w:rFonts w:ascii="Times New Roman" w:hAnsi="Times New Roman"/>
                </w:rPr>
                <w:t>3.6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7" w:history="1">
              <w:r w:rsidRPr="00F17C06">
                <w:rPr>
                  <w:rStyle w:val="a3"/>
                  <w:rFonts w:ascii="Times New Roman" w:hAnsi="Times New Roman"/>
                </w:rPr>
                <w:t>3.7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101" w:history="1">
              <w:r w:rsidRPr="00F17C06">
                <w:rPr>
                  <w:rStyle w:val="a3"/>
                  <w:rFonts w:ascii="Times New Roman" w:hAnsi="Times New Roman"/>
                </w:rPr>
                <w:t>3.10.1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1" w:history="1">
              <w:r w:rsidRPr="00F17C06">
                <w:rPr>
                  <w:rStyle w:val="a3"/>
                  <w:rFonts w:ascii="Times New Roman" w:hAnsi="Times New Roman"/>
                </w:rPr>
                <w:t>4.1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3" w:history="1">
              <w:r w:rsidRPr="00F17C06">
                <w:rPr>
                  <w:rStyle w:val="a3"/>
                  <w:rFonts w:ascii="Times New Roman" w:hAnsi="Times New Roman"/>
                </w:rPr>
                <w:t>4.3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4" w:history="1">
              <w:r w:rsidRPr="00F17C06">
                <w:rPr>
                  <w:rStyle w:val="a3"/>
                  <w:rFonts w:ascii="Times New Roman" w:hAnsi="Times New Roman"/>
                </w:rPr>
                <w:t>4.4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6" w:history="1">
              <w:r w:rsidRPr="00F17C06">
                <w:rPr>
                  <w:rStyle w:val="a3"/>
                  <w:rFonts w:ascii="Times New Roman" w:hAnsi="Times New Roman"/>
                </w:rPr>
                <w:t>4.6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2" w:history="1">
              <w:r w:rsidRPr="00F17C06">
                <w:rPr>
                  <w:rStyle w:val="a3"/>
                  <w:rFonts w:ascii="Times New Roman" w:hAnsi="Times New Roman"/>
                </w:rPr>
                <w:t>5.1.2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3" w:history="1">
              <w:r w:rsidRPr="00F17C06">
                <w:rPr>
                  <w:rStyle w:val="a3"/>
                  <w:rFonts w:ascii="Times New Roman" w:hAnsi="Times New Roman"/>
                </w:rPr>
                <w:t>5.1.3</w:t>
              </w:r>
            </w:hyperlink>
            <w:r w:rsidRPr="00F17C06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10271"/>
            <w:r w:rsidRPr="00F17C06">
              <w:rPr>
                <w:rFonts w:ascii="Times New Roman" w:hAnsi="Times New Roman" w:cs="Times New Roman"/>
              </w:rPr>
              <w:t>Хранение автотранспорта</w:t>
            </w:r>
            <w:bookmarkEnd w:id="30"/>
            <w:r>
              <w:rPr>
                <w:rFonts w:ascii="Times New Roman" w:hAnsi="Times New Roman" w:cs="Times New Roman"/>
              </w:rPr>
              <w:t xml:space="preserve"> (</w:t>
            </w:r>
            <w:r w:rsidR="00A57ED6" w:rsidRPr="00F17C06">
              <w:rPr>
                <w:rFonts w:ascii="Times New Roman" w:hAnsi="Times New Roman" w:cs="Times New Roman"/>
              </w:rPr>
              <w:t>Свыше 100 кв.м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17C06">
                <w:rPr>
                  <w:rStyle w:val="a3"/>
                  <w:rFonts w:ascii="Times New Roman" w:hAnsi="Times New Roman"/>
                </w:rPr>
                <w:t>кодом 4.9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324D84" w:rsidP="00324D84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Хранение автотранспорта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57ED6" w:rsidRPr="004D50A2">
              <w:t xml:space="preserve">Меньше 100 </w:t>
            </w:r>
            <w:r w:rsidR="00A57ED6">
              <w:t>к</w:t>
            </w:r>
            <w:r w:rsidR="00A57ED6" w:rsidRPr="004D50A2">
              <w:t>в.м.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E64F71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17C06">
                <w:rPr>
                  <w:rStyle w:val="a3"/>
                  <w:rFonts w:ascii="Times New Roman" w:hAnsi="Times New Roman"/>
                </w:rPr>
                <w:t>кодом 4.9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</w:tc>
      </w:tr>
      <w:tr w:rsidR="00324D84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324D84" w:rsidRDefault="00A57ED6" w:rsidP="00324D84">
            <w:pPr>
              <w:rPr>
                <w:lang w:eastAsia="ru-RU"/>
              </w:rPr>
            </w:pPr>
            <w:r>
              <w:rPr>
                <w:lang w:eastAsia="ru-RU"/>
              </w:rPr>
              <w:t>31.2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A57ED6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Теплая стоянка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4" w:rsidRPr="00F17C06" w:rsidRDefault="00E64F71" w:rsidP="00324D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17C06"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324D8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84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31" w:name="sub_1030"/>
            <w:r w:rsidRPr="00F17C06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</w:t>
            </w:r>
            <w:r w:rsidRPr="00F17C06">
              <w:rPr>
                <w:rFonts w:ascii="Times New Roman" w:hAnsi="Times New Roman" w:cs="Times New Roman"/>
              </w:rPr>
              <w:lastRenderedPageBreak/>
              <w:t xml:space="preserve">содержание видов разрешенного использования с </w:t>
            </w:r>
            <w:hyperlink w:anchor="sub_1031" w:history="1">
              <w:r w:rsidRPr="00F17C06">
                <w:rPr>
                  <w:rStyle w:val="a3"/>
                  <w:rFonts w:ascii="Times New Roman" w:hAnsi="Times New Roman"/>
                </w:rPr>
                <w:t>кодами 3.1-3.10.2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32" w:name="sub_1031"/>
            <w:r w:rsidRPr="00F17C06">
              <w:rPr>
                <w:rFonts w:ascii="Times New Roman" w:hAnsi="Times New Roman" w:cs="Times New Roman"/>
              </w:rPr>
              <w:t>Коммунальное обслуживание</w:t>
            </w:r>
            <w:bookmarkEnd w:id="3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F17C06">
                <w:rPr>
                  <w:rStyle w:val="a3"/>
                  <w:rFonts w:ascii="Times New Roman" w:hAnsi="Times New Roman"/>
                </w:rPr>
                <w:t>кодами 3.1.1-3.1.2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311"/>
            <w:r w:rsidRPr="00F17C06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312"/>
            <w:r w:rsidRPr="00F17C06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35" w:name="sub_1032"/>
            <w:r w:rsidRPr="00F17C06">
              <w:rPr>
                <w:rFonts w:ascii="Times New Roman" w:hAnsi="Times New Roman" w:cs="Times New Roman"/>
              </w:rPr>
              <w:t>Социальное обслуживание</w:t>
            </w:r>
            <w:bookmarkEnd w:id="3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3.2.1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3.2.4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321"/>
            <w:r w:rsidRPr="00F17C06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3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1322"/>
            <w:r w:rsidRPr="00F17C06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3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r w:rsidRPr="00F17C06">
              <w:rPr>
                <w:rFonts w:ascii="Times New Roman" w:hAnsi="Times New Roman" w:cs="Times New Roman"/>
              </w:rPr>
              <w:lastRenderedPageBreak/>
              <w:t>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8" w:name="sub_1323"/>
            <w:r w:rsidRPr="00F17C06">
              <w:rPr>
                <w:rFonts w:ascii="Times New Roman" w:hAnsi="Times New Roman" w:cs="Times New Roman"/>
              </w:rPr>
              <w:t>Оказание услуг связи</w:t>
            </w:r>
            <w:bookmarkEnd w:id="3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39" w:name="sub_1324"/>
            <w:r w:rsidRPr="00F17C06">
              <w:rPr>
                <w:rFonts w:ascii="Times New Roman" w:hAnsi="Times New Roman" w:cs="Times New Roman"/>
              </w:rPr>
              <w:t>Общежития</w:t>
            </w:r>
            <w:bookmarkEnd w:id="3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F17C06">
                <w:rPr>
                  <w:rStyle w:val="a3"/>
                  <w:rFonts w:ascii="Times New Roman" w:hAnsi="Times New Roman"/>
                </w:rPr>
                <w:t>кодом 4.7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0" w:name="sub_1033"/>
            <w:r w:rsidRPr="00F17C06">
              <w:rPr>
                <w:rFonts w:ascii="Times New Roman" w:hAnsi="Times New Roman" w:cs="Times New Roman"/>
              </w:rPr>
              <w:t>Бытовое обслуживание</w:t>
            </w:r>
            <w:bookmarkEnd w:id="4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1" w:name="sub_1034"/>
            <w:r w:rsidRPr="00F17C06">
              <w:rPr>
                <w:rFonts w:ascii="Times New Roman" w:hAnsi="Times New Roman" w:cs="Times New Roman"/>
              </w:rPr>
              <w:t>Здравоохранение</w:t>
            </w:r>
            <w:bookmarkEnd w:id="4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3.4.1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3.4.2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2" w:name="sub_10341"/>
            <w:r w:rsidRPr="00F17C06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3" w:name="sub_10342"/>
            <w:r w:rsidRPr="00F17C06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bookmarkEnd w:id="4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</w:t>
            </w:r>
            <w:proofErr w:type="gramStart"/>
            <w:r w:rsidRPr="00F17C06">
              <w:rPr>
                <w:rFonts w:ascii="Times New Roman" w:hAnsi="Times New Roman" w:cs="Times New Roman"/>
              </w:rPr>
              <w:t>);размещение</w:t>
            </w:r>
            <w:proofErr w:type="gramEnd"/>
            <w:r w:rsidRPr="00F17C06">
              <w:rPr>
                <w:rFonts w:ascii="Times New Roman" w:hAnsi="Times New Roman" w:cs="Times New Roman"/>
              </w:rPr>
              <w:t xml:space="preserve"> станций скорой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помощи;</w:t>
            </w:r>
            <w:bookmarkStart w:id="44" w:name="sub_103104"/>
            <w:r w:rsidRPr="00F17C06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площадок санитарной авиации</w:t>
            </w:r>
            <w:bookmarkEnd w:id="4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45" w:name="sub_10343"/>
            <w:r w:rsidRPr="00F17C06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медицинских организаций, </w:t>
            </w:r>
            <w:r w:rsidRPr="00F17C06">
              <w:rPr>
                <w:rFonts w:ascii="Times New Roman" w:hAnsi="Times New Roman" w:cs="Times New Roman"/>
              </w:rPr>
              <w:lastRenderedPageBreak/>
              <w:t xml:space="preserve">осуществляющих проведение судебно-медицинской и </w:t>
            </w:r>
            <w:proofErr w:type="gramStart"/>
            <w:r w:rsidRPr="00F17C06">
              <w:rPr>
                <w:rFonts w:ascii="Times New Roman" w:hAnsi="Times New Roman" w:cs="Times New Roman"/>
              </w:rPr>
              <w:t>патолого-анатомической</w:t>
            </w:r>
            <w:proofErr w:type="gramEnd"/>
            <w:r w:rsidRPr="00F17C06">
              <w:rPr>
                <w:rFonts w:ascii="Times New Roman" w:hAnsi="Times New Roman" w:cs="Times New Roman"/>
              </w:rPr>
              <w:t xml:space="preserve"> экспертизы (морги)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6" w:name="sub_1035"/>
            <w:r w:rsidRPr="00F17C06">
              <w:rPr>
                <w:rFonts w:ascii="Times New Roman" w:hAnsi="Times New Roman" w:cs="Times New Roman"/>
              </w:rPr>
              <w:t>Образование и просвещение</w:t>
            </w:r>
            <w:bookmarkEnd w:id="4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3.5.1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3.5.2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7" w:name="sub_10351"/>
            <w:r w:rsidRPr="00F17C06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8" w:name="sub_10352"/>
            <w:r w:rsidRPr="00F17C06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  <w:bookmarkEnd w:id="4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49" w:name="sub_1036"/>
            <w:r w:rsidRPr="00F17C06">
              <w:rPr>
                <w:rFonts w:ascii="Times New Roman" w:hAnsi="Times New Roman" w:cs="Times New Roman"/>
              </w:rPr>
              <w:t>Культурное развитие</w:t>
            </w:r>
            <w:bookmarkEnd w:id="4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F17C06">
                <w:rPr>
                  <w:rStyle w:val="a3"/>
                  <w:rFonts w:ascii="Times New Roman" w:hAnsi="Times New Roman"/>
                </w:rPr>
                <w:t>кодами 3.6.1-3.6.3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0" w:name="sub_1361"/>
            <w:r w:rsidRPr="00F17C06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  <w:bookmarkEnd w:id="5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</w:t>
            </w:r>
            <w:r w:rsidRPr="00F17C06">
              <w:rPr>
                <w:rFonts w:ascii="Times New Roman" w:hAnsi="Times New Roman" w:cs="Times New Roman"/>
              </w:rPr>
              <w:lastRenderedPageBreak/>
              <w:t>театров, филармоний, концертных залов, планетариев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  <w:p w:rsidR="00A57ED6" w:rsidRPr="00374786" w:rsidRDefault="00A57ED6" w:rsidP="00000119">
            <w:pPr>
              <w:jc w:val="center"/>
              <w:rPr>
                <w:sz w:val="28"/>
                <w:szCs w:val="28"/>
              </w:rPr>
            </w:pPr>
          </w:p>
          <w:p w:rsidR="00A57ED6" w:rsidRPr="00374786" w:rsidRDefault="00A57ED6" w:rsidP="00000119">
            <w:pPr>
              <w:jc w:val="center"/>
              <w:rPr>
                <w:sz w:val="28"/>
                <w:szCs w:val="28"/>
              </w:rPr>
            </w:pP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1" w:name="sub_1362"/>
            <w:r w:rsidRPr="00F17C06">
              <w:rPr>
                <w:rFonts w:ascii="Times New Roman" w:hAnsi="Times New Roman" w:cs="Times New Roman"/>
              </w:rPr>
              <w:t>Парки культуры и отдыха</w:t>
            </w:r>
            <w:bookmarkEnd w:id="5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2" w:name="sub_1363"/>
            <w:r w:rsidRPr="00F17C06">
              <w:rPr>
                <w:rFonts w:ascii="Times New Roman" w:hAnsi="Times New Roman" w:cs="Times New Roman"/>
              </w:rPr>
              <w:t>Цирки и зверинцы</w:t>
            </w:r>
            <w:bookmarkEnd w:id="5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53" w:name="sub_1037"/>
            <w:r w:rsidRPr="00F17C06">
              <w:rPr>
                <w:rFonts w:ascii="Times New Roman" w:hAnsi="Times New Roman" w:cs="Times New Roman"/>
              </w:rPr>
              <w:t>Религиозное использование</w:t>
            </w:r>
            <w:bookmarkEnd w:id="5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F17C06">
                <w:rPr>
                  <w:rStyle w:val="a3"/>
                  <w:rFonts w:ascii="Times New Roman" w:hAnsi="Times New Roman"/>
                </w:rPr>
                <w:t>кодами 3.7.1-3.7.2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4" w:name="sub_1371"/>
            <w:r w:rsidRPr="00F17C06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5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5" w:name="sub_1372"/>
            <w:r w:rsidRPr="00F17C06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5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56" w:name="sub_1038"/>
            <w:r w:rsidRPr="00F17C06">
              <w:rPr>
                <w:rFonts w:ascii="Times New Roman" w:hAnsi="Times New Roman" w:cs="Times New Roman"/>
              </w:rPr>
              <w:t>Общественное управление</w:t>
            </w:r>
            <w:bookmarkEnd w:id="5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F17C06">
                <w:rPr>
                  <w:rStyle w:val="a3"/>
                  <w:rFonts w:ascii="Times New Roman" w:hAnsi="Times New Roman"/>
                </w:rPr>
                <w:t>кодами 3.8.1-3.8.2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7" w:name="sub_1381"/>
            <w:r w:rsidRPr="00F17C06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5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58" w:name="sub_1382"/>
            <w:r w:rsidRPr="00F17C06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5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59" w:name="sub_1039"/>
            <w:r w:rsidRPr="00F17C06">
              <w:rPr>
                <w:rFonts w:ascii="Times New Roman" w:hAnsi="Times New Roman" w:cs="Times New Roman"/>
              </w:rPr>
              <w:t xml:space="preserve">Обеспечение </w:t>
            </w:r>
            <w:r w:rsidRPr="00F17C06">
              <w:rPr>
                <w:rFonts w:ascii="Times New Roman" w:hAnsi="Times New Roman" w:cs="Times New Roman"/>
              </w:rPr>
              <w:lastRenderedPageBreak/>
              <w:t>научной деятельности</w:t>
            </w:r>
            <w:bookmarkEnd w:id="5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 xml:space="preserve">Размещение зданий и сооружений для </w:t>
            </w:r>
            <w:r w:rsidRPr="00F17C06">
              <w:rPr>
                <w:rFonts w:ascii="Times New Roman" w:hAnsi="Times New Roman" w:cs="Times New Roman"/>
              </w:rPr>
              <w:lastRenderedPageBreak/>
              <w:t xml:space="preserve">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3.9.1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3.9.3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0" w:name="sub_10391"/>
            <w:r w:rsidRPr="00F17C06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</w:t>
            </w:r>
            <w:r w:rsidR="00000119">
              <w:rPr>
                <w:rFonts w:ascii="Times New Roman" w:hAnsi="Times New Roman" w:cs="Times New Roman"/>
              </w:rPr>
              <w:t>–</w:t>
            </w:r>
            <w:r w:rsidRPr="00F17C06">
              <w:rPr>
                <w:rFonts w:ascii="Times New Roman" w:hAnsi="Times New Roman" w:cs="Times New Roman"/>
              </w:rPr>
              <w:t xml:space="preserve">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3.9.1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61" w:name="sub_1392"/>
            <w:r w:rsidRPr="00F17C06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6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3.9.2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5"/>
              <w:rPr>
                <w:rFonts w:ascii="Times New Roman" w:hAnsi="Times New Roman" w:cs="Times New Roman"/>
              </w:rPr>
            </w:pPr>
            <w:bookmarkStart w:id="62" w:name="sub_1393"/>
            <w:r w:rsidRPr="00F17C06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6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3.9.3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3" w:name="sub_10310"/>
            <w:r w:rsidRPr="00F17C06">
              <w:rPr>
                <w:rFonts w:ascii="Times New Roman" w:hAnsi="Times New Roman" w:cs="Times New Roman"/>
              </w:rPr>
              <w:t>Ветеринарное обслуживание</w:t>
            </w:r>
            <w:bookmarkEnd w:id="6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3.10.1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3.10.2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4" w:name="sub_103101"/>
            <w:r w:rsidRPr="00F17C06">
              <w:rPr>
                <w:rFonts w:ascii="Times New Roman" w:hAnsi="Times New Roman" w:cs="Times New Roman"/>
              </w:rPr>
              <w:t xml:space="preserve">Амбулаторное ветеринарное </w:t>
            </w:r>
            <w:r w:rsidRPr="00F17C06">
              <w:rPr>
                <w:rFonts w:ascii="Times New Roman" w:hAnsi="Times New Roman" w:cs="Times New Roman"/>
              </w:rPr>
              <w:lastRenderedPageBreak/>
              <w:t>обслуживание</w:t>
            </w:r>
            <w:bookmarkEnd w:id="6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F17C06">
              <w:rPr>
                <w:rFonts w:ascii="Times New Roman" w:hAnsi="Times New Roman" w:cs="Times New Roman"/>
              </w:rPr>
              <w:lastRenderedPageBreak/>
              <w:t>оказания ветеринарных услуг без содержания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5" w:name="sub_103102"/>
            <w:r w:rsidRPr="00F17C06">
              <w:rPr>
                <w:rFonts w:ascii="Times New Roman" w:hAnsi="Times New Roman" w:cs="Times New Roman"/>
              </w:rPr>
              <w:t>Приюты для животных</w:t>
            </w:r>
            <w:bookmarkEnd w:id="6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3.10.2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6" w:name="sub_1040"/>
            <w:r w:rsidRPr="00F17C06">
              <w:rPr>
                <w:rFonts w:ascii="Times New Roman" w:hAnsi="Times New Roman" w:cs="Times New Roman"/>
              </w:rPr>
              <w:t>Предпринимательство</w:t>
            </w:r>
            <w:bookmarkEnd w:id="6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F17C06">
                <w:rPr>
                  <w:rStyle w:val="a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7" w:name="sub_1041"/>
            <w:r w:rsidRPr="00F17C06">
              <w:rPr>
                <w:rFonts w:ascii="Times New Roman" w:hAnsi="Times New Roman" w:cs="Times New Roman"/>
              </w:rPr>
              <w:t>Деловое управление</w:t>
            </w:r>
            <w:bookmarkEnd w:id="6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8" w:name="sub_1042"/>
            <w:r w:rsidRPr="00F17C06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bookmarkEnd w:id="6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4.5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4.8.2</w:t>
              </w:r>
            </w:hyperlink>
            <w:r w:rsidRPr="00F17C06">
              <w:rPr>
                <w:rFonts w:ascii="Times New Roman" w:hAnsi="Times New Roman" w:cs="Times New Roman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69" w:name="sub_1043"/>
            <w:r w:rsidRPr="00F17C06">
              <w:rPr>
                <w:rFonts w:ascii="Times New Roman" w:hAnsi="Times New Roman" w:cs="Times New Roman"/>
              </w:rPr>
              <w:t>Рынки</w:t>
            </w:r>
            <w:bookmarkEnd w:id="6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</w:t>
            </w:r>
            <w:r w:rsidRPr="00F17C06">
              <w:rPr>
                <w:rFonts w:ascii="Times New Roman" w:hAnsi="Times New Roman" w:cs="Times New Roman"/>
              </w:rPr>
              <w:lastRenderedPageBreak/>
              <w:t>торговой площадью более 200 кв. м;</w:t>
            </w:r>
          </w:p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0" w:name="sub_1044"/>
            <w:r w:rsidRPr="00F17C06">
              <w:rPr>
                <w:rFonts w:ascii="Times New Roman" w:hAnsi="Times New Roman" w:cs="Times New Roman"/>
              </w:rPr>
              <w:t>Магазины</w:t>
            </w:r>
            <w:bookmarkEnd w:id="70"/>
            <w:r>
              <w:rPr>
                <w:rFonts w:ascii="Times New Roman" w:hAnsi="Times New Roman" w:cs="Times New Roman"/>
              </w:rPr>
              <w:t xml:space="preserve"> (в с. Верхние Киги)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57ED6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(за пределами с. Верхние Киги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6" w:rsidRPr="00F17C06" w:rsidRDefault="00A57ED6" w:rsidP="00A57ED6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D6" w:rsidRPr="00F17C06" w:rsidRDefault="00A57ED6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1" w:name="sub_1045"/>
            <w:r w:rsidRPr="00F17C06">
              <w:rPr>
                <w:rFonts w:ascii="Times New Roman" w:hAnsi="Times New Roman" w:cs="Times New Roman"/>
              </w:rPr>
              <w:t>Банковская и страховая деятельность</w:t>
            </w:r>
            <w:bookmarkEnd w:id="7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2" w:name="sub_1046"/>
            <w:r w:rsidRPr="00F17C06">
              <w:rPr>
                <w:rFonts w:ascii="Times New Roman" w:hAnsi="Times New Roman" w:cs="Times New Roman"/>
              </w:rPr>
              <w:t>Общественное питание</w:t>
            </w:r>
            <w:bookmarkEnd w:id="7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3" w:name="sub_1047"/>
            <w:r w:rsidRPr="00F17C06">
              <w:rPr>
                <w:rFonts w:ascii="Times New Roman" w:hAnsi="Times New Roman" w:cs="Times New Roman"/>
              </w:rPr>
              <w:t>Гостиничное обслуживание</w:t>
            </w:r>
            <w:bookmarkEnd w:id="7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74" w:name="sub_1048"/>
            <w:r w:rsidRPr="00F17C06">
              <w:rPr>
                <w:rFonts w:ascii="Times New Roman" w:hAnsi="Times New Roman" w:cs="Times New Roman"/>
              </w:rPr>
              <w:t>Развлечения</w:t>
            </w:r>
            <w:bookmarkEnd w:id="7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4.8.1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4.8.3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75" w:name="sub_1481"/>
            <w:r w:rsidRPr="00F17C06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7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76" w:name="sub_1482"/>
            <w:r w:rsidRPr="00F17C06">
              <w:rPr>
                <w:rFonts w:ascii="Times New Roman" w:hAnsi="Times New Roman" w:cs="Times New Roman"/>
              </w:rPr>
              <w:t>Проведение азартных игр</w:t>
            </w:r>
            <w:bookmarkEnd w:id="7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4.8.2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77" w:name="sub_1483"/>
            <w:r w:rsidRPr="00F17C06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7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4.8.3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78" w:name="sub_1049"/>
            <w:r w:rsidRPr="00F17C06">
              <w:rPr>
                <w:rFonts w:ascii="Times New Roman" w:hAnsi="Times New Roman" w:cs="Times New Roman"/>
              </w:rPr>
              <w:t>Служебные гаражи</w:t>
            </w:r>
            <w:bookmarkEnd w:id="7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F17C06">
                <w:rPr>
                  <w:rStyle w:val="a3"/>
                  <w:rFonts w:ascii="Times New Roman" w:hAnsi="Times New Roman"/>
                </w:rPr>
                <w:t>кодами 3.0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0" w:history="1">
              <w:r w:rsidRPr="00F17C06">
                <w:rPr>
                  <w:rStyle w:val="a3"/>
                  <w:rFonts w:ascii="Times New Roman" w:hAnsi="Times New Roman"/>
                </w:rPr>
                <w:t>4.0</w:t>
              </w:r>
            </w:hyperlink>
            <w:r w:rsidRPr="00F17C06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79" w:name="sub_10491"/>
            <w:r w:rsidRPr="00F17C06">
              <w:rPr>
                <w:rFonts w:ascii="Times New Roman" w:hAnsi="Times New Roman" w:cs="Times New Roman"/>
              </w:rPr>
              <w:t>Объекты дорожного сервиса</w:t>
            </w:r>
            <w:bookmarkEnd w:id="7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F17C06">
                <w:rPr>
                  <w:rStyle w:val="a3"/>
                  <w:rFonts w:ascii="Times New Roman" w:hAnsi="Times New Roman"/>
                </w:rPr>
                <w:t xml:space="preserve">кодами 4.9.1.1 </w:t>
              </w:r>
              <w:r w:rsidR="00000119">
                <w:rPr>
                  <w:rStyle w:val="a3"/>
                  <w:rFonts w:ascii="Times New Roman" w:hAnsi="Times New Roman"/>
                </w:rPr>
                <w:t>–</w:t>
              </w:r>
              <w:r w:rsidRPr="00F17C06">
                <w:rPr>
                  <w:rStyle w:val="a3"/>
                  <w:rFonts w:ascii="Times New Roman" w:hAnsi="Times New Roman"/>
                </w:rPr>
                <w:t xml:space="preserve"> 4.9.1.4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0" w:name="sub_14911"/>
            <w:r w:rsidRPr="00F17C06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80"/>
            <w:r w:rsidR="00000119">
              <w:rPr>
                <w:rFonts w:ascii="Times New Roman" w:hAnsi="Times New Roman" w:cs="Times New Roman"/>
              </w:rPr>
              <w:t xml:space="preserve"> (в с. Верхние Киги)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000119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000119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9" w:rsidRPr="00F17C06" w:rsidRDefault="00000119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9" w:rsidRPr="00F17C06" w:rsidRDefault="00000119" w:rsidP="0038573D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Заправка транспортных средств</w:t>
            </w:r>
            <w:r>
              <w:rPr>
                <w:rFonts w:ascii="Times New Roman" w:hAnsi="Times New Roman" w:cs="Times New Roman"/>
              </w:rPr>
              <w:t xml:space="preserve"> (за пределами с. Верхние Киги)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9" w:rsidRPr="00F17C06" w:rsidRDefault="00000119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119" w:rsidRPr="00F17C06" w:rsidRDefault="00000119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119" w:rsidRDefault="00000119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000119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Заправка транспортных средств</w:t>
            </w:r>
            <w:r>
              <w:rPr>
                <w:rFonts w:ascii="Times New Roman" w:hAnsi="Times New Roman" w:cs="Times New Roman"/>
              </w:rPr>
              <w:t xml:space="preserve"> (на период строительства)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000119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автозаправочных станций;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1" w:name="sub_14912"/>
            <w:r w:rsidRPr="00F17C06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8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4.9.1.2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2" w:name="sub_14913"/>
            <w:r w:rsidRPr="00F17C06">
              <w:rPr>
                <w:rFonts w:ascii="Times New Roman" w:hAnsi="Times New Roman" w:cs="Times New Roman"/>
              </w:rPr>
              <w:t>Автомобильные мойки</w:t>
            </w:r>
            <w:bookmarkEnd w:id="8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4.9.1.3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3" w:name="sub_14914"/>
            <w:r w:rsidRPr="00F17C06">
              <w:rPr>
                <w:rFonts w:ascii="Times New Roman" w:hAnsi="Times New Roman" w:cs="Times New Roman"/>
              </w:rPr>
              <w:t>Ремонт автомобилей</w:t>
            </w:r>
            <w:bookmarkEnd w:id="8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84" w:name="sub_10410"/>
            <w:proofErr w:type="spellStart"/>
            <w:r w:rsidRPr="00F17C06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17C06">
              <w:rPr>
                <w:rFonts w:ascii="Times New Roman" w:hAnsi="Times New Roman" w:cs="Times New Roman"/>
              </w:rPr>
              <w:t>-</w:t>
            </w:r>
          </w:p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ярмарочная деятельность</w:t>
            </w:r>
            <w:bookmarkEnd w:id="8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</w:t>
            </w:r>
            <w:r w:rsidRPr="00F17C06">
              <w:rPr>
                <w:rFonts w:ascii="Times New Roman" w:hAnsi="Times New Roman" w:cs="Times New Roman"/>
              </w:rPr>
              <w:lastRenderedPageBreak/>
              <w:t>питания участников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85" w:name="sub_1050"/>
            <w:r w:rsidRPr="00F17C06">
              <w:rPr>
                <w:rFonts w:ascii="Times New Roman" w:hAnsi="Times New Roman" w:cs="Times New Roman"/>
              </w:rPr>
              <w:t>Отдых (рекреация)</w:t>
            </w:r>
            <w:bookmarkEnd w:id="8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F17C06">
                <w:rPr>
                  <w:rStyle w:val="a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86" w:name="sub_1051"/>
            <w:r w:rsidRPr="00F17C06">
              <w:rPr>
                <w:rFonts w:ascii="Times New Roman" w:hAnsi="Times New Roman" w:cs="Times New Roman"/>
              </w:rPr>
              <w:t>Спорт</w:t>
            </w:r>
            <w:bookmarkEnd w:id="8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r w:rsidRPr="00F17C06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1511" w:history="1">
              <w:r w:rsidRPr="00F17C06">
                <w:rPr>
                  <w:rStyle w:val="a3"/>
                  <w:rFonts w:ascii="Times New Roman" w:hAnsi="Times New Roman"/>
                </w:rPr>
                <w:t>кодами 5.1.1 - 5.1.7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7" w:name="sub_1511"/>
            <w:r w:rsidRPr="00F17C06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8" w:name="sub_1512"/>
            <w:r w:rsidRPr="00F17C06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8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89" w:name="sub_1513"/>
            <w:r w:rsidRPr="00F17C06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8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90" w:name="sub_1514"/>
            <w:r w:rsidRPr="00F17C06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91" w:name="sub_1515"/>
            <w:r w:rsidRPr="00F17C06">
              <w:rPr>
                <w:rFonts w:ascii="Times New Roman" w:hAnsi="Times New Roman" w:cs="Times New Roman"/>
              </w:rPr>
              <w:t>Водный спорт</w:t>
            </w:r>
            <w:bookmarkEnd w:id="9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92" w:name="sub_1516"/>
            <w:r w:rsidRPr="00F17C06">
              <w:rPr>
                <w:rFonts w:ascii="Times New Roman" w:hAnsi="Times New Roman" w:cs="Times New Roman"/>
              </w:rPr>
              <w:t>Авиационный спорт</w:t>
            </w:r>
            <w:bookmarkEnd w:id="9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5"/>
              <w:rPr>
                <w:rFonts w:ascii="Times New Roman" w:hAnsi="Times New Roman" w:cs="Times New Roman"/>
              </w:rPr>
            </w:pPr>
            <w:bookmarkStart w:id="93" w:name="sub_1517"/>
            <w:r w:rsidRPr="00F17C06">
              <w:rPr>
                <w:rFonts w:ascii="Times New Roman" w:hAnsi="Times New Roman" w:cs="Times New Roman"/>
              </w:rPr>
              <w:t>Спортивные базы</w:t>
            </w:r>
            <w:bookmarkEnd w:id="9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спортивных баз и лагерей, в которых осуществляется спортивная </w:t>
            </w:r>
            <w:r w:rsidRPr="00F17C06">
              <w:rPr>
                <w:rFonts w:ascii="Times New Roman" w:hAnsi="Times New Roman" w:cs="Times New Roman"/>
              </w:rPr>
              <w:lastRenderedPageBreak/>
              <w:t>подготовка длительно проживающих в них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4" w:name="sub_1052"/>
            <w:r w:rsidRPr="00F17C06">
              <w:rPr>
                <w:rFonts w:ascii="Times New Roman" w:hAnsi="Times New Roman" w:cs="Times New Roman"/>
              </w:rPr>
              <w:t>Природно-познавательный туризм</w:t>
            </w:r>
            <w:bookmarkEnd w:id="9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5" w:name="sub_10521"/>
            <w:r w:rsidRPr="00F17C06">
              <w:rPr>
                <w:rFonts w:ascii="Times New Roman" w:hAnsi="Times New Roman" w:cs="Times New Roman"/>
              </w:rPr>
              <w:t>Туристическое обслуживание</w:t>
            </w:r>
            <w:bookmarkEnd w:id="9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6" w:name="sub_1053"/>
            <w:r w:rsidRPr="00F17C06">
              <w:rPr>
                <w:rFonts w:ascii="Times New Roman" w:hAnsi="Times New Roman" w:cs="Times New Roman"/>
              </w:rPr>
              <w:t>Охота и рыбалка</w:t>
            </w:r>
            <w:bookmarkEnd w:id="9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7" w:name="sub_1054"/>
            <w:r w:rsidRPr="00F17C06">
              <w:rPr>
                <w:rFonts w:ascii="Times New Roman" w:hAnsi="Times New Roman" w:cs="Times New Roman"/>
              </w:rPr>
              <w:t>Причалы для маломерных судов</w:t>
            </w:r>
            <w:bookmarkEnd w:id="9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8" w:name="sub_1055"/>
            <w:r w:rsidRPr="00F17C06">
              <w:rPr>
                <w:rFonts w:ascii="Times New Roman" w:hAnsi="Times New Roman" w:cs="Times New Roman"/>
              </w:rPr>
              <w:t>Поля для гольфа или конных прогулок</w:t>
            </w:r>
            <w:bookmarkEnd w:id="9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99" w:name="sub_1060"/>
            <w:r w:rsidRPr="00F17C06">
              <w:rPr>
                <w:rFonts w:ascii="Times New Roman" w:hAnsi="Times New Roman" w:cs="Times New Roman"/>
              </w:rPr>
              <w:t>Производственная деятельность</w:t>
            </w:r>
            <w:bookmarkEnd w:id="99"/>
            <w:r>
              <w:rPr>
                <w:rFonts w:ascii="Times New Roman" w:hAnsi="Times New Roman" w:cs="Times New Roman"/>
              </w:rPr>
              <w:t xml:space="preserve"> (в с. Верхние Киги)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38573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38573D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</w:rPr>
              <w:t xml:space="preserve"> (за пределами с. Верхние Киги)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3D" w:rsidRPr="00F17C06" w:rsidRDefault="00E64F71" w:rsidP="0038573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3D" w:rsidRPr="00F17C06" w:rsidRDefault="0038573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0" w:name="sub_1061"/>
            <w:r w:rsidRPr="00F17C06">
              <w:rPr>
                <w:rFonts w:ascii="Times New Roman" w:hAnsi="Times New Roman" w:cs="Times New Roman"/>
              </w:rPr>
              <w:t>Недропользование</w:t>
            </w:r>
            <w:bookmarkEnd w:id="10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</w:t>
            </w:r>
            <w:r w:rsidRPr="00F17C06">
              <w:rPr>
                <w:rFonts w:ascii="Times New Roman" w:hAnsi="Times New Roman" w:cs="Times New Roman"/>
              </w:rPr>
              <w:lastRenderedPageBreak/>
              <w:t>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1" w:name="sub_1062"/>
            <w:r w:rsidRPr="00F17C06">
              <w:rPr>
                <w:rFonts w:ascii="Times New Roman" w:hAnsi="Times New Roman" w:cs="Times New Roman"/>
              </w:rPr>
              <w:t>Тяжелая промышленность</w:t>
            </w:r>
            <w:bookmarkEnd w:id="10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2" w:name="sub_10621"/>
            <w:r w:rsidRPr="00F17C06">
              <w:rPr>
                <w:rFonts w:ascii="Times New Roman" w:hAnsi="Times New Roman" w:cs="Times New Roman"/>
              </w:rPr>
              <w:t>Автомобилестроительная промышленность</w:t>
            </w:r>
            <w:bookmarkEnd w:id="10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bookmarkStart w:id="103" w:name="sub_1063"/>
            <w:r w:rsidRPr="00F17C06">
              <w:rPr>
                <w:rFonts w:ascii="Times New Roman" w:hAnsi="Times New Roman" w:cs="Times New Roman"/>
              </w:rPr>
              <w:t>Легкая промышленность</w:t>
            </w:r>
            <w:bookmarkEnd w:id="10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17C06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F17C06">
              <w:rPr>
                <w:rFonts w:ascii="Times New Roman" w:hAnsi="Times New Roman" w:cs="Times New Roman"/>
              </w:rPr>
              <w:t>-фаянсовой</w:t>
            </w:r>
            <w:proofErr w:type="gramEnd"/>
            <w:r w:rsidRPr="00F17C06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4" w:name="sub_10631"/>
            <w:r w:rsidRPr="00F17C06">
              <w:rPr>
                <w:rFonts w:ascii="Times New Roman" w:hAnsi="Times New Roman" w:cs="Times New Roman"/>
              </w:rPr>
              <w:t>Фармацевтическая промышленность</w:t>
            </w:r>
            <w:bookmarkEnd w:id="10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5" w:name="sub_1064"/>
            <w:r w:rsidRPr="00F17C06">
              <w:rPr>
                <w:rFonts w:ascii="Times New Roman" w:hAnsi="Times New Roman" w:cs="Times New Roman"/>
              </w:rPr>
              <w:t>Пищевая промышленность</w:t>
            </w:r>
            <w:bookmarkEnd w:id="10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F17C06">
              <w:rPr>
                <w:rFonts w:ascii="Times New Roman" w:hAnsi="Times New Roman" w:cs="Times New Roman"/>
              </w:rPr>
              <w:lastRenderedPageBreak/>
              <w:t>производства напитков, алкогольных напитков и табачных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6" w:name="sub_1065"/>
            <w:r w:rsidRPr="00F17C06">
              <w:rPr>
                <w:rFonts w:ascii="Times New Roman" w:hAnsi="Times New Roman" w:cs="Times New Roman"/>
              </w:rPr>
              <w:t>Нефтехимическая промышленность</w:t>
            </w:r>
            <w:bookmarkEnd w:id="10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7" w:name="sub_1066"/>
            <w:r w:rsidRPr="00F17C06">
              <w:rPr>
                <w:rFonts w:ascii="Times New Roman" w:hAnsi="Times New Roman" w:cs="Times New Roman"/>
              </w:rPr>
              <w:t>Строительная промышленность</w:t>
            </w:r>
            <w:bookmarkEnd w:id="10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8" w:name="sub_1067"/>
            <w:r w:rsidRPr="00F17C06">
              <w:rPr>
                <w:rFonts w:ascii="Times New Roman" w:hAnsi="Times New Roman" w:cs="Times New Roman"/>
              </w:rPr>
              <w:t>Энергетика</w:t>
            </w:r>
            <w:bookmarkEnd w:id="108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439F" w:rsidRPr="00C0439F" w:rsidRDefault="00C0439F" w:rsidP="00B071B4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B071B4">
              <w:rPr>
                <w:lang w:eastAsia="ru-RU"/>
              </w:rPr>
              <w:t>э</w:t>
            </w:r>
            <w:r w:rsidR="00B071B4" w:rsidRPr="00D12A07">
              <w:rPr>
                <w:lang w:eastAsia="ru-RU"/>
              </w:rPr>
              <w:t xml:space="preserve">лектроснабжение </w:t>
            </w:r>
            <w:r w:rsidR="00B071B4">
              <w:rPr>
                <w:lang w:eastAsia="ru-RU"/>
              </w:rPr>
              <w:t>(</w:t>
            </w:r>
            <w:r w:rsidR="00B071B4" w:rsidRPr="00D12A07">
              <w:rPr>
                <w:lang w:eastAsia="ru-RU"/>
              </w:rPr>
              <w:t>трансформаторные подстанции) в с. Верхние Киги</w:t>
            </w:r>
            <w:r w:rsidR="00B071B4">
              <w:rPr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C0439F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17C06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F17C06">
                <w:rPr>
                  <w:rStyle w:val="a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B071B4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0439F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B071B4" w:rsidP="00C0439F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4" w:rsidRDefault="00B071B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Энергетика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439F" w:rsidRPr="00F17C06" w:rsidRDefault="00B071B4" w:rsidP="00B071B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t>(э</w:t>
            </w:r>
            <w:r w:rsidRPr="00D12A07">
              <w:t xml:space="preserve">лектроснабжение </w:t>
            </w:r>
            <w:r>
              <w:t>(</w:t>
            </w:r>
            <w:r w:rsidR="0068081D">
              <w:t>трансформаторные подстанции) за пределами</w:t>
            </w:r>
            <w:r w:rsidRPr="00D12A07">
              <w:t xml:space="preserve"> с. Верхние Киги</w:t>
            </w:r>
            <w: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F" w:rsidRPr="00F17C06" w:rsidRDefault="00000119" w:rsidP="00C043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17C06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F17C06">
                <w:rPr>
                  <w:rStyle w:val="a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C0439F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9F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09" w:name="sub_10671"/>
            <w:r w:rsidRPr="00F17C06">
              <w:rPr>
                <w:rFonts w:ascii="Times New Roman" w:hAnsi="Times New Roman" w:cs="Times New Roman"/>
              </w:rPr>
              <w:t>Атомная энергетика</w:t>
            </w:r>
            <w:bookmarkEnd w:id="10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6.7.1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0" w:name="sub_1068"/>
            <w:r w:rsidRPr="00F17C06">
              <w:rPr>
                <w:rFonts w:ascii="Times New Roman" w:hAnsi="Times New Roman" w:cs="Times New Roman"/>
              </w:rPr>
              <w:t>Связь</w:t>
            </w:r>
            <w:bookmarkEnd w:id="11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F17C06">
                <w:rPr>
                  <w:rStyle w:val="a3"/>
                  <w:rFonts w:ascii="Times New Roman" w:hAnsi="Times New Roman"/>
                </w:rPr>
                <w:t>кодами 3.1.1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323" w:history="1">
              <w:r w:rsidRPr="00F17C06">
                <w:rPr>
                  <w:rStyle w:val="a3"/>
                  <w:rFonts w:ascii="Times New Roman" w:hAnsi="Times New Roman"/>
                </w:rPr>
                <w:t>3.2.3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116,83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1" w:name="sub_1069"/>
            <w:r w:rsidRPr="00F17C06">
              <w:rPr>
                <w:rFonts w:ascii="Times New Roman" w:hAnsi="Times New Roman" w:cs="Times New Roman"/>
              </w:rPr>
              <w:t>Склады</w:t>
            </w:r>
            <w:bookmarkEnd w:id="11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12" w:name="sub_1691"/>
            <w:r w:rsidRPr="00F17C06">
              <w:rPr>
                <w:rFonts w:ascii="Times New Roman" w:hAnsi="Times New Roman" w:cs="Times New Roman"/>
              </w:rPr>
              <w:t>Складские площадки</w:t>
            </w:r>
            <w:bookmarkEnd w:id="11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6.9.1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3" w:name="sub_10610"/>
            <w:r w:rsidRPr="00F17C06">
              <w:rPr>
                <w:rFonts w:ascii="Times New Roman" w:hAnsi="Times New Roman" w:cs="Times New Roman"/>
              </w:rPr>
              <w:t>Обеспечение космической деятельности</w:t>
            </w:r>
            <w:bookmarkEnd w:id="11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4" w:name="sub_10611"/>
            <w:r w:rsidRPr="00F17C06">
              <w:rPr>
                <w:rFonts w:ascii="Times New Roman" w:hAnsi="Times New Roman" w:cs="Times New Roman"/>
              </w:rPr>
              <w:t>Целлюлозно-бумажная промышленность</w:t>
            </w:r>
            <w:bookmarkEnd w:id="11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</w:t>
            </w:r>
            <w:r w:rsidRPr="00F17C06">
              <w:rPr>
                <w:rFonts w:ascii="Times New Roman" w:hAnsi="Times New Roman" w:cs="Times New Roman"/>
              </w:rPr>
              <w:lastRenderedPageBreak/>
              <w:t>носителей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15" w:name="sub_1612"/>
            <w:r w:rsidRPr="00F17C06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1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6" w:name="sub_1070"/>
            <w:r w:rsidRPr="00F17C06">
              <w:rPr>
                <w:rFonts w:ascii="Times New Roman" w:hAnsi="Times New Roman" w:cs="Times New Roman"/>
              </w:rPr>
              <w:t>Транспорт</w:t>
            </w:r>
            <w:bookmarkEnd w:id="116"/>
            <w:r w:rsidRPr="00F17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F17C06">
                <w:rPr>
                  <w:rStyle w:val="a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17" w:name="sub_1071"/>
            <w:r w:rsidRPr="00F17C06">
              <w:rPr>
                <w:rFonts w:ascii="Times New Roman" w:hAnsi="Times New Roman" w:cs="Times New Roman"/>
              </w:rPr>
              <w:t>Железнодорожный транспорт</w:t>
            </w:r>
            <w:bookmarkEnd w:id="11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F17C06">
                <w:rPr>
                  <w:rStyle w:val="a3"/>
                  <w:rFonts w:ascii="Times New Roman" w:hAnsi="Times New Roman"/>
                </w:rPr>
                <w:t>кодами 7.1.1 - 7.1.2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18" w:name="sub_1711"/>
            <w:r w:rsidRPr="00F17C06">
              <w:rPr>
                <w:rFonts w:ascii="Times New Roman" w:hAnsi="Times New Roman" w:cs="Times New Roman"/>
              </w:rPr>
              <w:t>Железнодорожные пути</w:t>
            </w:r>
            <w:bookmarkEnd w:id="11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19" w:name="sub_1712"/>
            <w:r w:rsidRPr="00F17C06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1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0" w:name="sub_1072"/>
            <w:r w:rsidRPr="00F17C06">
              <w:rPr>
                <w:rFonts w:ascii="Times New Roman" w:hAnsi="Times New Roman" w:cs="Times New Roman"/>
              </w:rPr>
              <w:t>Автомобильный транспорт</w:t>
            </w:r>
            <w:bookmarkEnd w:id="12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зданий и сооружений автомобильного транспорта.</w:t>
            </w:r>
          </w:p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F17C06">
                <w:rPr>
                  <w:rStyle w:val="a3"/>
                  <w:rFonts w:ascii="Times New Roman" w:hAnsi="Times New Roman"/>
                </w:rPr>
                <w:t>кодами 7.2.1 - 7.2.3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21" w:name="sub_1721"/>
            <w:r w:rsidRPr="00F17C06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2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</w:t>
            </w:r>
            <w:r w:rsidRPr="00F17C06">
              <w:rPr>
                <w:rFonts w:ascii="Times New Roman" w:hAnsi="Times New Roman" w:cs="Times New Roman"/>
              </w:rPr>
              <w:lastRenderedPageBreak/>
              <w:t xml:space="preserve">предусмотренных видами разрешенного использования с </w:t>
            </w:r>
            <w:hyperlink w:anchor="sub_10271" w:history="1">
              <w:r w:rsidRPr="00F17C06">
                <w:rPr>
                  <w:rStyle w:val="a3"/>
                  <w:rFonts w:ascii="Times New Roman" w:hAnsi="Times New Roman"/>
                </w:rPr>
                <w:t>кодами 2.7.1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F17C06">
                <w:rPr>
                  <w:rStyle w:val="a3"/>
                  <w:rFonts w:ascii="Times New Roman" w:hAnsi="Times New Roman"/>
                </w:rPr>
                <w:t>4.9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F17C06">
                <w:rPr>
                  <w:rStyle w:val="a3"/>
                  <w:rFonts w:ascii="Times New Roman" w:hAnsi="Times New Roman"/>
                </w:rPr>
                <w:t>7.2.3</w:t>
              </w:r>
            </w:hyperlink>
            <w:r w:rsidRPr="00F17C06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22" w:name="sub_1722"/>
            <w:r w:rsidRPr="00F17C06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2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F17C06">
                <w:rPr>
                  <w:rStyle w:val="a3"/>
                  <w:rFonts w:ascii="Times New Roman" w:hAnsi="Times New Roman"/>
                </w:rPr>
                <w:t>кодом 7.6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23" w:name="sub_1723"/>
            <w:r w:rsidRPr="00F17C06">
              <w:rPr>
                <w:rFonts w:ascii="Times New Roman" w:hAnsi="Times New Roman" w:cs="Times New Roman"/>
              </w:rPr>
              <w:t>Стоянки</w:t>
            </w:r>
            <w:bookmarkEnd w:id="123"/>
          </w:p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4" w:name="sub_1073"/>
            <w:r w:rsidRPr="00F17C06">
              <w:rPr>
                <w:rFonts w:ascii="Times New Roman" w:hAnsi="Times New Roman" w:cs="Times New Roman"/>
              </w:rPr>
              <w:t>Водный транспорт</w:t>
            </w:r>
            <w:bookmarkEnd w:id="12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5" w:name="sub_1074"/>
            <w:r w:rsidRPr="00F17C06">
              <w:rPr>
                <w:rFonts w:ascii="Times New Roman" w:hAnsi="Times New Roman" w:cs="Times New Roman"/>
              </w:rPr>
              <w:t>Воздушный транспорт</w:t>
            </w:r>
            <w:bookmarkEnd w:id="12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6" w:name="sub_1075"/>
            <w:r w:rsidRPr="00F17C06">
              <w:rPr>
                <w:rFonts w:ascii="Times New Roman" w:hAnsi="Times New Roman" w:cs="Times New Roman"/>
              </w:rPr>
              <w:t xml:space="preserve">Трубопроводный </w:t>
            </w:r>
            <w:r w:rsidRPr="00F17C06">
              <w:rPr>
                <w:rFonts w:ascii="Times New Roman" w:hAnsi="Times New Roman" w:cs="Times New Roman"/>
              </w:rPr>
              <w:lastRenderedPageBreak/>
              <w:t>транспорт</w:t>
            </w:r>
            <w:bookmarkEnd w:id="12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 xml:space="preserve">Размещение нефтепроводов, </w:t>
            </w:r>
            <w:r w:rsidRPr="00F17C06">
              <w:rPr>
                <w:rFonts w:ascii="Times New Roman" w:hAnsi="Times New Roman" w:cs="Times New Roman"/>
              </w:rPr>
              <w:lastRenderedPageBreak/>
              <w:t>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27" w:name="sub_1076"/>
            <w:r w:rsidRPr="00F17C06">
              <w:rPr>
                <w:rFonts w:ascii="Times New Roman" w:hAnsi="Times New Roman" w:cs="Times New Roman"/>
              </w:rPr>
              <w:t>Внеуличный транспорт</w:t>
            </w:r>
            <w:bookmarkEnd w:id="12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17C06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F17C06">
              <w:rPr>
                <w:rFonts w:ascii="Times New Roman" w:hAnsi="Times New Roman" w:cs="Times New Roman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8" w:name="sub_1080"/>
            <w:r w:rsidRPr="00F17C06">
              <w:rPr>
                <w:rFonts w:ascii="Times New Roman" w:hAnsi="Times New Roman" w:cs="Times New Roman"/>
              </w:rPr>
              <w:t>Обеспечение обороны и безопасности</w:t>
            </w:r>
            <w:bookmarkEnd w:id="12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29" w:name="sub_1081"/>
            <w:r w:rsidRPr="00F17C06">
              <w:rPr>
                <w:rFonts w:ascii="Times New Roman" w:hAnsi="Times New Roman" w:cs="Times New Roman"/>
              </w:rPr>
              <w:t>Обеспечение вооруженных сил</w:t>
            </w:r>
            <w:bookmarkEnd w:id="12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0" w:name="sub_1082"/>
            <w:r w:rsidRPr="00F17C06">
              <w:rPr>
                <w:rFonts w:ascii="Times New Roman" w:hAnsi="Times New Roman" w:cs="Times New Roman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1" w:name="sub_1083"/>
            <w:r w:rsidRPr="00F17C06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bookmarkEnd w:id="13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17C06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2" w:name="sub_1084"/>
            <w:r w:rsidRPr="00F17C06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3" w:name="sub_1090"/>
            <w:r w:rsidRPr="00F17C06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4" w:name="sub_1091"/>
            <w:r w:rsidRPr="00F17C06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13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5" w:name="sub_1092"/>
            <w:r w:rsidRPr="00F17C06">
              <w:rPr>
                <w:rFonts w:ascii="Times New Roman" w:hAnsi="Times New Roman" w:cs="Times New Roman"/>
              </w:rPr>
              <w:t>Курортная деятельность</w:t>
            </w:r>
            <w:bookmarkEnd w:id="13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Использование, в том числе с их извлечением, для лечения и оздоровления </w:t>
            </w:r>
            <w:r w:rsidRPr="00F17C06">
              <w:rPr>
                <w:rFonts w:ascii="Times New Roman" w:hAnsi="Times New Roman" w:cs="Times New Roman"/>
              </w:rPr>
              <w:lastRenderedPageBreak/>
              <w:t>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6" w:name="sub_10921"/>
            <w:r w:rsidRPr="00F17C06">
              <w:rPr>
                <w:rFonts w:ascii="Times New Roman" w:hAnsi="Times New Roman" w:cs="Times New Roman"/>
              </w:rPr>
              <w:t>Санаторная деятельность</w:t>
            </w:r>
            <w:bookmarkEnd w:id="13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</w:t>
            </w:r>
            <w:proofErr w:type="gramStart"/>
            <w:r w:rsidRPr="00F17C06">
              <w:rPr>
                <w:rFonts w:ascii="Times New Roman" w:hAnsi="Times New Roman" w:cs="Times New Roman"/>
              </w:rPr>
              <w:t>);размещение</w:t>
            </w:r>
            <w:proofErr w:type="gramEnd"/>
            <w:r w:rsidRPr="00F17C06">
              <w:rPr>
                <w:rFonts w:ascii="Times New Roman" w:hAnsi="Times New Roman" w:cs="Times New Roman"/>
              </w:rPr>
              <w:t xml:space="preserve"> лечебно-оздоровительных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7" w:name="sub_1093"/>
            <w:r w:rsidRPr="00F17C06">
              <w:rPr>
                <w:rFonts w:ascii="Times New Roman" w:hAnsi="Times New Roman" w:cs="Times New Roman"/>
              </w:rPr>
              <w:t>Историко-культурная деятельность</w:t>
            </w:r>
            <w:bookmarkEnd w:id="13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8" w:name="sub_10100"/>
            <w:r w:rsidRPr="00F17C06">
              <w:rPr>
                <w:rFonts w:ascii="Times New Roman" w:hAnsi="Times New Roman" w:cs="Times New Roman"/>
              </w:rPr>
              <w:t>Использование лесов</w:t>
            </w:r>
            <w:bookmarkEnd w:id="13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F17C06">
                <w:rPr>
                  <w:rStyle w:val="a3"/>
                  <w:rFonts w:ascii="Times New Roman" w:hAnsi="Times New Roman"/>
                </w:rPr>
                <w:t>кодами 10.1 - 10.4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39" w:name="sub_10101"/>
            <w:r w:rsidRPr="00F17C06">
              <w:rPr>
                <w:rFonts w:ascii="Times New Roman" w:hAnsi="Times New Roman" w:cs="Times New Roman"/>
              </w:rPr>
              <w:t>Заготовка древесины</w:t>
            </w:r>
            <w:bookmarkEnd w:id="13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</w:t>
            </w:r>
            <w:r w:rsidRPr="00F17C06">
              <w:rPr>
                <w:rFonts w:ascii="Times New Roman" w:hAnsi="Times New Roman" w:cs="Times New Roman"/>
              </w:rPr>
              <w:lastRenderedPageBreak/>
              <w:t>восстановление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0" w:name="sub_10102"/>
            <w:r w:rsidRPr="00F17C06">
              <w:rPr>
                <w:rFonts w:ascii="Times New Roman" w:hAnsi="Times New Roman" w:cs="Times New Roman"/>
              </w:rPr>
              <w:t>Лесные плантации</w:t>
            </w:r>
            <w:bookmarkEnd w:id="14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1" w:name="sub_10103"/>
            <w:r w:rsidRPr="00F17C06">
              <w:rPr>
                <w:rFonts w:ascii="Times New Roman" w:hAnsi="Times New Roman" w:cs="Times New Roman"/>
              </w:rPr>
              <w:t>Заготовка лесных ресурсов</w:t>
            </w:r>
            <w:bookmarkEnd w:id="14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Заготовка живицы, сбор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2" w:name="sub_10104"/>
            <w:r w:rsidRPr="00F17C06">
              <w:rPr>
                <w:rFonts w:ascii="Times New Roman" w:hAnsi="Times New Roman" w:cs="Times New Roman"/>
              </w:rPr>
              <w:t>Резервные леса</w:t>
            </w:r>
            <w:bookmarkEnd w:id="14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3" w:name="sub_10110"/>
            <w:r w:rsidRPr="00F17C06">
              <w:rPr>
                <w:rFonts w:ascii="Times New Roman" w:hAnsi="Times New Roman" w:cs="Times New Roman"/>
              </w:rPr>
              <w:t>Водные объекты</w:t>
            </w:r>
            <w:bookmarkEnd w:id="14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4" w:name="sub_10111"/>
            <w:r w:rsidRPr="00F17C06">
              <w:rPr>
                <w:rFonts w:ascii="Times New Roman" w:hAnsi="Times New Roman" w:cs="Times New Roman"/>
              </w:rPr>
              <w:t>Общее пользование водными объектами</w:t>
            </w:r>
            <w:bookmarkEnd w:id="144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5" w:name="sub_10112"/>
            <w:r w:rsidRPr="00F17C06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6" w:name="sub_10113"/>
            <w:r w:rsidRPr="00F17C06">
              <w:rPr>
                <w:rFonts w:ascii="Times New Roman" w:hAnsi="Times New Roman" w:cs="Times New Roman"/>
              </w:rPr>
              <w:t>Гидротехнические сооружения</w:t>
            </w:r>
            <w:bookmarkEnd w:id="14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</w:t>
            </w:r>
            <w:r w:rsidRPr="00F17C06">
              <w:rPr>
                <w:rFonts w:ascii="Times New Roman" w:hAnsi="Times New Roman" w:cs="Times New Roman"/>
              </w:rPr>
              <w:lastRenderedPageBreak/>
              <w:t xml:space="preserve">водовыпускных и других гидротехнических сооружений, судопропускных сооружений, </w:t>
            </w:r>
            <w:proofErr w:type="spellStart"/>
            <w:r w:rsidRPr="00F17C06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47" w:name="sub_10120"/>
            <w:r w:rsidRPr="00F17C0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F17C06">
                <w:rPr>
                  <w:rStyle w:val="a3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48" w:name="sub_11201"/>
            <w:r w:rsidRPr="00F17C06">
              <w:rPr>
                <w:rFonts w:ascii="Times New Roman" w:hAnsi="Times New Roman" w:cs="Times New Roman"/>
              </w:rPr>
              <w:t>Улично-дорожная сеть</w:t>
            </w:r>
            <w:bookmarkEnd w:id="148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17C06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F17C06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F17C06">
                <w:rPr>
                  <w:rStyle w:val="a3"/>
                  <w:rFonts w:ascii="Times New Roman" w:hAnsi="Times New Roman"/>
                </w:rPr>
                <w:t>кодами 2.7.1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F17C06">
                <w:rPr>
                  <w:rStyle w:val="a3"/>
                  <w:rFonts w:ascii="Times New Roman" w:hAnsi="Times New Roman"/>
                </w:rPr>
                <w:t>4.9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F17C06">
                <w:rPr>
                  <w:rStyle w:val="a3"/>
                  <w:rFonts w:ascii="Times New Roman" w:hAnsi="Times New Roman"/>
                </w:rPr>
                <w:t>7.2.3</w:t>
              </w:r>
            </w:hyperlink>
            <w:r w:rsidRPr="00F17C06">
              <w:rPr>
                <w:rFonts w:ascii="Times New Roman" w:hAnsi="Times New Roman" w:cs="Times New Roman"/>
                <w:b/>
              </w:rPr>
              <w:t>,</w:t>
            </w:r>
            <w:r w:rsidRPr="00F17C06">
              <w:rPr>
                <w:rFonts w:ascii="Times New Roman" w:hAnsi="Times New Roman" w:cs="Times New Roman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49" w:name="sub_11202"/>
            <w:r w:rsidRPr="00F17C06">
              <w:rPr>
                <w:rFonts w:ascii="Times New Roman" w:hAnsi="Times New Roman" w:cs="Times New Roman"/>
              </w:rPr>
              <w:t>Благоустройство территории</w:t>
            </w:r>
            <w:bookmarkEnd w:id="14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50" w:name="sub_10121"/>
            <w:r w:rsidRPr="00F17C06">
              <w:rPr>
                <w:rFonts w:ascii="Times New Roman" w:hAnsi="Times New Roman" w:cs="Times New Roman"/>
              </w:rPr>
              <w:t>Ритуальная деятельность</w:t>
            </w:r>
            <w:bookmarkEnd w:id="15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1" w:name="sub_103105"/>
            <w:r w:rsidRPr="00F17C06">
              <w:rPr>
                <w:rFonts w:ascii="Times New Roman" w:hAnsi="Times New Roman" w:cs="Times New Roman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52" w:name="sub_10122"/>
            <w:r w:rsidRPr="00F17C06">
              <w:rPr>
                <w:rFonts w:ascii="Times New Roman" w:hAnsi="Times New Roman" w:cs="Times New Roman"/>
              </w:rPr>
              <w:t>Специальная деятельность</w:t>
            </w:r>
            <w:bookmarkEnd w:id="15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</w:t>
            </w:r>
            <w:r w:rsidRPr="00F17C06">
              <w:rPr>
                <w:rFonts w:ascii="Times New Roman" w:hAnsi="Times New Roman" w:cs="Times New Roman"/>
              </w:rPr>
              <w:lastRenderedPageBreak/>
              <w:t>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153" w:name="sub_10123"/>
            <w:r w:rsidRPr="00F17C06">
              <w:rPr>
                <w:rFonts w:ascii="Times New Roman" w:hAnsi="Times New Roman" w:cs="Times New Roman"/>
              </w:rPr>
              <w:t>Запас</w:t>
            </w:r>
            <w:bookmarkEnd w:id="15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54" w:name="sub_1130"/>
            <w:bookmarkStart w:id="155" w:name="sub_10131"/>
            <w:r w:rsidRPr="00F17C06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56" w:name="sub_103103"/>
            <w:r w:rsidRPr="00F17C06">
              <w:rPr>
                <w:rFonts w:ascii="Times New Roman" w:hAnsi="Times New Roman" w:cs="Times New Roman"/>
              </w:rPr>
              <w:t>Ведение огородничества</w:t>
            </w:r>
            <w:bookmarkEnd w:id="15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bookmarkStart w:id="157" w:name="sub_10132"/>
            <w:r w:rsidRPr="00F17C06">
              <w:rPr>
                <w:rFonts w:ascii="Times New Roman" w:hAnsi="Times New Roman" w:cs="Times New Roman"/>
              </w:rPr>
              <w:t>Ведение садоводства</w:t>
            </w:r>
            <w:bookmarkEnd w:id="157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17C06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F17C06">
                <w:rPr>
                  <w:rStyle w:val="a3"/>
                  <w:rFonts w:ascii="Times New Roman" w:hAnsi="Times New Roman"/>
                </w:rPr>
                <w:t>кодом 2.1</w:t>
              </w:r>
            </w:hyperlink>
            <w:r w:rsidRPr="00F17C06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081D" w:rsidRPr="00F17C06" w:rsidTr="000001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Понижающий коэффициент по договору аренды земельного участка, предоставленного предприятию (организации) и (или) физическому лицу в стадии банкротства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D" w:rsidRPr="00F17C06" w:rsidRDefault="0068081D" w:rsidP="0068081D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1D" w:rsidRPr="00F17C06" w:rsidRDefault="0068081D" w:rsidP="000001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E137F8" w:rsidRDefault="00E137F8"/>
    <w:sectPr w:rsidR="00E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3"/>
    <w:rsid w:val="00000119"/>
    <w:rsid w:val="0006040A"/>
    <w:rsid w:val="00324D84"/>
    <w:rsid w:val="0038573D"/>
    <w:rsid w:val="003D20B5"/>
    <w:rsid w:val="005220B6"/>
    <w:rsid w:val="0068081D"/>
    <w:rsid w:val="00765665"/>
    <w:rsid w:val="009E3A14"/>
    <w:rsid w:val="00A53A15"/>
    <w:rsid w:val="00A57ED6"/>
    <w:rsid w:val="00B071B4"/>
    <w:rsid w:val="00B75AC3"/>
    <w:rsid w:val="00C0439F"/>
    <w:rsid w:val="00CD3245"/>
    <w:rsid w:val="00DE77AF"/>
    <w:rsid w:val="00E137F8"/>
    <w:rsid w:val="00E64F71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524BE9-D1C3-495F-91C2-BE6EB7D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24D8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D84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customStyle="1" w:styleId="ConsNormal">
    <w:name w:val="ConsNormal"/>
    <w:uiPriority w:val="99"/>
    <w:rsid w:val="00324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4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24D84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24D8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24D8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119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19"/>
    <w:rPr>
      <w:rFonts w:ascii="Calibri" w:eastAsia="MS Mincho" w:hAnsi="Calibri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8955</Words>
  <Characters>51048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5</cp:revision>
  <cp:lastPrinted>2020-12-29T09:45:00Z</cp:lastPrinted>
  <dcterms:created xsi:type="dcterms:W3CDTF">2020-12-15T11:39:00Z</dcterms:created>
  <dcterms:modified xsi:type="dcterms:W3CDTF">2020-12-29T09:47:00Z</dcterms:modified>
</cp:coreProperties>
</file>