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5" w:rsidRDefault="002F4E45" w:rsidP="002F4E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Дни открытых дверей во всех налоговых инспекциях.</w:t>
      </w:r>
    </w:p>
    <w:p w:rsidR="002F4E45" w:rsidRDefault="002F4E45" w:rsidP="002F4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F4E45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акция «Дни открытых дверей» пройдет во всех налоговых инспекциях 23-24 марта и 23-24 апреля 2018 года. Узнать, как правильно заполнить декларацию 3-НДФЛ, оформить налоговый вычет за обучение или лечение также можно будет в многофункциональных центрах. В этом году </w:t>
      </w:r>
      <w:hyperlink r:id="rId6" w:tgtFrame="_blank" w:history="1">
        <w:r>
          <w:rPr>
            <w:rStyle w:val="a3"/>
            <w:sz w:val="24"/>
            <w:szCs w:val="24"/>
          </w:rPr>
          <w:t xml:space="preserve">представить декларацию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о полученных в 2017 году доходах необходимо до 3 мая.</w:t>
      </w:r>
    </w:p>
    <w:p w:rsidR="002F4E45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консультацию и заполнить декларацию можно в любой налоговой инспекции независимо от места регистрации. В Дни открытых дверей время работы инспекций будет продлено: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марта 2018 года с 09.00 до 20.00;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марта 2018 года с 10.00 до 15.00;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апреля 2018 года с 09.00 до 20.00;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апреля 2018 года с 09.00 до 20.00. </w:t>
      </w:r>
    </w:p>
    <w:p w:rsidR="002F4E45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акции налогоплательщикам расскажут о нововведениях в законодательстве, а также работе онлайн сервисов ФНС России. В частности, все желающие смогут подключиться к «</w:t>
      </w:r>
      <w:hyperlink r:id="rId7" w:tgtFrame="_blank" w:history="1">
        <w:r>
          <w:rPr>
            <w:rStyle w:val="a3"/>
            <w:sz w:val="24"/>
            <w:szCs w:val="24"/>
          </w:rPr>
          <w:t>Личному кабинету налогоплательщика для физических лиц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», с помощью которого можно подавать декларацию о доходах онлайн, отслеживать статус ее проверки, отправлять запросы в налоговые органы, проверять задолженность и др.</w:t>
      </w:r>
    </w:p>
    <w:p w:rsidR="002F4E45" w:rsidRDefault="002F4E45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4E45" w:rsidRDefault="002F4E45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4E45" w:rsidRDefault="002F4E45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524A31">
      <w:pPr>
        <w:spacing w:after="0" w:line="240" w:lineRule="auto"/>
        <w:jc w:val="center"/>
        <w:rPr>
          <w:rFonts w:ascii="PF Din Text Cond Pro Medium" w:hAnsi="PF Din Text Cond Pro Medium" w:cs="Times New Roman"/>
          <w:b/>
          <w:sz w:val="36"/>
          <w:szCs w:val="36"/>
        </w:rPr>
      </w:pPr>
      <w:r>
        <w:rPr>
          <w:rFonts w:ascii="PF Din Text Cond Pro Medium" w:hAnsi="PF Din Text Cond Pro Medium" w:cs="Times New Roman"/>
          <w:b/>
          <w:sz w:val="36"/>
          <w:szCs w:val="36"/>
        </w:rPr>
        <w:lastRenderedPageBreak/>
        <w:t>Декларационная кампания продолжается.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>Межрайонная инспекция ФНС России № 2 по Республике Башкортостан напоминает о том, что с января 2018 года началась декларационная кампания по налогу на доходы физических лиц.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  <w:u w:val="single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 xml:space="preserve">Налоговые декларации за 2017 год представляются в налоговые инспекции по месту жительства и в отделения Многофункционального центра предоставления государственных и муниципальных услуг «Мои документы» срок </w:t>
      </w:r>
      <w:r>
        <w:rPr>
          <w:rFonts w:ascii="PF Din Text Cond Pro Medium" w:hAnsi="PF Din Text Cond Pro Medium" w:cs="Times New Roman"/>
          <w:b/>
          <w:sz w:val="26"/>
          <w:szCs w:val="26"/>
          <w:u w:val="single"/>
        </w:rPr>
        <w:t>не позднее 3 мая 2018 года.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Декларации по форме 3-НДФЛ </w:t>
      </w:r>
      <w:r>
        <w:rPr>
          <w:rFonts w:ascii="PF Din Text Cond Pro Medium" w:hAnsi="PF Din Text Cond Pro Medium" w:cs="Times New Roman"/>
          <w:b/>
          <w:sz w:val="26"/>
          <w:szCs w:val="26"/>
          <w:u w:val="single"/>
        </w:rPr>
        <w:t>обязаны</w:t>
      </w:r>
      <w:r>
        <w:rPr>
          <w:rFonts w:ascii="PF Din Text Cond Pro Medium" w:hAnsi="PF Din Text Cond Pro Medium" w:cs="Times New Roman"/>
          <w:sz w:val="26"/>
          <w:szCs w:val="26"/>
        </w:rPr>
        <w:t xml:space="preserve"> представить физические лица: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получившие доходы в 2017 году вознаграждение от физических лиц по договорам гражданско-правового характера (найма или аренды жилья, автомобиля, репетиторы и т.д.)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доходы от продажи жилья, транспортных средств, земельных участков;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- доходы от реализации ценных бумаг;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доходы от уступки прав требования;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доходы от продажи долей в уставных капиталах организаций;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Cs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</w:t>
      </w:r>
      <w:r>
        <w:rPr>
          <w:rFonts w:ascii="PF Din Text Cond Pro Medium" w:hAnsi="PF Din Text Cond Pro Medium" w:cs="Times New Roman"/>
          <w:bCs/>
          <w:sz w:val="26"/>
          <w:szCs w:val="26"/>
        </w:rPr>
        <w:t xml:space="preserve">получающие </w:t>
      </w:r>
      <w:hyperlink r:id="rId8" w:history="1">
        <w:r>
          <w:rPr>
            <w:rStyle w:val="a3"/>
            <w:rFonts w:ascii="PF Din Text Cond Pro Medium" w:hAnsi="PF Din Text Cond Pro Medium"/>
            <w:bCs/>
            <w:sz w:val="26"/>
            <w:szCs w:val="26"/>
          </w:rPr>
          <w:t>выигрыши</w:t>
        </w:r>
      </w:hyperlink>
      <w:r>
        <w:rPr>
          <w:rFonts w:ascii="PF Din Text Cond Pro Medium" w:hAnsi="PF Din Text Cond Pro Medium" w:cs="Times New Roman"/>
          <w:bCs/>
          <w:sz w:val="26"/>
          <w:szCs w:val="26"/>
        </w:rPr>
        <w:t>, выплачиваемые организаторами лотерей и организаторами азартных игр, за исключением выигрышей, выплачиваемых в букмекерской конторе и тотализаторе;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bCs/>
          <w:sz w:val="26"/>
          <w:szCs w:val="26"/>
        </w:rPr>
        <w:t xml:space="preserve">- </w:t>
      </w:r>
      <w:r>
        <w:rPr>
          <w:rFonts w:ascii="PF Din Text Cond Pro Medium" w:hAnsi="PF Din Text Cond Pro Medium" w:cs="Times New Roman"/>
          <w:sz w:val="26"/>
          <w:szCs w:val="26"/>
        </w:rPr>
        <w:t>получившие доходы от источников, находящихся за пределами Российской Федерации;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Cs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</w:t>
      </w:r>
      <w:r>
        <w:rPr>
          <w:rFonts w:ascii="PF Din Text Cond Pro Medium" w:hAnsi="PF Din Text Cond Pro Medium" w:cs="Times New Roman"/>
          <w:bCs/>
          <w:sz w:val="26"/>
          <w:szCs w:val="26"/>
        </w:rPr>
        <w:t xml:space="preserve"> получающие от других физических лиц, доходы в денежной и натуральной форме в порядке дарения (за исключением случаев, если даритель и одаряемый являются близкими родственниками);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Также обязаны представить декларации 3-НДФЛ следующие категории налогоплательщиков: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индивидуальные предприниматели;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частнопрактикующие нотариусы;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адвокаты, учредившие адвокатский кабинет;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арбитражные управляющие.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>Представление налоговой декларации в неустановленный срок (после 3 мая 2018 года) влечет за собой взыскание штрафа в размере не менее 1000 рублей.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На официальном сайте ФНС России </w:t>
      </w:r>
      <w:hyperlink r:id="rId9" w:history="1">
        <w:r>
          <w:rPr>
            <w:rStyle w:val="a3"/>
            <w:rFonts w:ascii="PF Din Text Cond Pro Medium" w:hAnsi="PF Din Text Cond Pro Medium"/>
            <w:sz w:val="26"/>
            <w:szCs w:val="26"/>
          </w:rPr>
          <w:t>www.nalog.ru</w:t>
        </w:r>
      </w:hyperlink>
      <w:r>
        <w:rPr>
          <w:rFonts w:ascii="PF Din Text Cond Pro Medium" w:hAnsi="PF Din Text Cond Pro Medium" w:cs="Times New Roman"/>
          <w:sz w:val="26"/>
          <w:szCs w:val="26"/>
        </w:rPr>
        <w:t xml:space="preserve"> обновлена программа по заполнения декларации о доходах физических лиц по форме 3-НДФЛ за 2017 год. Декларацию, также можно заполнить и направить в налоговый орган по месту регистрации через  интернет-сервис «Личный кабинет налогоплательщика для физических лиц» с помощью усиленной неквалифицированной подписи, которую можно бесплатно сгенерировать в своем Личном кабинете.   </w:t>
      </w:r>
    </w:p>
    <w:p w:rsidR="00524A31" w:rsidRDefault="00524A31" w:rsidP="00524A31">
      <w:pPr>
        <w:tabs>
          <w:tab w:val="left" w:pos="851"/>
        </w:tabs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Бланки деклараций по форме 3-НДФЛ можно получить бесплатно в любой налоговой инспекции или заполнить с помощью программного обеспечения </w:t>
      </w:r>
      <w:r>
        <w:rPr>
          <w:rFonts w:ascii="PF Din Text Cond Pro Medium" w:hAnsi="PF Din Text Cond Pro Medium" w:cs="Times New Roman"/>
          <w:sz w:val="26"/>
          <w:szCs w:val="26"/>
        </w:rPr>
        <w:lastRenderedPageBreak/>
        <w:t xml:space="preserve">размещенного на компьютерах общего доступа для налогоплательщиков в операционном зале.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В целях создания максимально комфортных условий для налогоплательщиков (для минимизации периода ожидания налогоплательщиков в очередях, обеспечения возможности представления деклараций в удобное время) предлагаем  </w:t>
      </w:r>
      <w:proofErr w:type="spellStart"/>
      <w:r>
        <w:rPr>
          <w:rFonts w:ascii="PF Din Text Cond Pro Medium" w:hAnsi="PF Din Text Cond Pro Medium" w:cs="Times New Roman"/>
          <w:sz w:val="26"/>
          <w:szCs w:val="26"/>
        </w:rPr>
        <w:t>воспользоватьсяинтерактивным</w:t>
      </w:r>
      <w:proofErr w:type="spellEnd"/>
      <w:r>
        <w:rPr>
          <w:rFonts w:ascii="PF Din Text Cond Pro Medium" w:hAnsi="PF Din Text Cond Pro Medium" w:cs="Times New Roman"/>
          <w:sz w:val="26"/>
          <w:szCs w:val="26"/>
        </w:rPr>
        <w:t xml:space="preserve"> сервисом «Онлайн запись на прием в инспекцию» на сайте  </w:t>
      </w:r>
      <w:hyperlink r:id="rId10" w:history="1">
        <w:r>
          <w:rPr>
            <w:rStyle w:val="a3"/>
            <w:rFonts w:ascii="PF Din Text Cond Pro Medium" w:hAnsi="PF Din Text Cond Pro Medium"/>
            <w:sz w:val="26"/>
            <w:szCs w:val="26"/>
          </w:rPr>
          <w:t>www.nalog.ru</w:t>
        </w:r>
      </w:hyperlink>
      <w:r>
        <w:rPr>
          <w:rFonts w:ascii="PF Din Text Cond Pro Medium" w:hAnsi="PF Din Text Cond Pro Medium" w:cs="Times New Roman"/>
          <w:sz w:val="26"/>
          <w:szCs w:val="26"/>
        </w:rPr>
        <w:t>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Налоговая служба обращает внимание, что подать декларацию только для получения налоговых вычетов (стандартного, социального, имущественного) можно в любое время в течени</w:t>
      </w:r>
      <w:proofErr w:type="gramStart"/>
      <w:r>
        <w:rPr>
          <w:rFonts w:ascii="PF Din Text Cond Pro Medium" w:hAnsi="PF Din Text Cond Pro Medium" w:cs="Times New Roman"/>
          <w:sz w:val="26"/>
          <w:szCs w:val="26"/>
        </w:rPr>
        <w:t>и</w:t>
      </w:r>
      <w:proofErr w:type="gramEnd"/>
      <w:r>
        <w:rPr>
          <w:rFonts w:ascii="PF Din Text Cond Pro Medium" w:hAnsi="PF Din Text Cond Pro Medium" w:cs="Times New Roman"/>
          <w:sz w:val="26"/>
          <w:szCs w:val="26"/>
        </w:rPr>
        <w:t xml:space="preserve"> всего года.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1E80" w:rsidRDefault="007B1E80"/>
    <w:sectPr w:rsidR="007B1E80" w:rsidSect="0032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4D8"/>
    <w:multiLevelType w:val="multilevel"/>
    <w:tmpl w:val="80CE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8A"/>
    <w:rsid w:val="002F4E45"/>
    <w:rsid w:val="003225C5"/>
    <w:rsid w:val="004E5E1F"/>
    <w:rsid w:val="004F688A"/>
    <w:rsid w:val="0052372D"/>
    <w:rsid w:val="00524A31"/>
    <w:rsid w:val="007B1E80"/>
    <w:rsid w:val="00A004A2"/>
    <w:rsid w:val="00AF0115"/>
    <w:rsid w:val="00BF6BFC"/>
    <w:rsid w:val="00C12C98"/>
    <w:rsid w:val="00CE24A2"/>
    <w:rsid w:val="00D2410E"/>
    <w:rsid w:val="00D66BF5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8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Дата1"/>
    <w:basedOn w:val="a0"/>
    <w:rsid w:val="004F688A"/>
  </w:style>
  <w:style w:type="character" w:customStyle="1" w:styleId="views">
    <w:name w:val="views"/>
    <w:basedOn w:val="a0"/>
    <w:rsid w:val="004F688A"/>
  </w:style>
  <w:style w:type="character" w:customStyle="1" w:styleId="rating">
    <w:name w:val="rating"/>
    <w:basedOn w:val="a0"/>
    <w:rsid w:val="004F688A"/>
  </w:style>
  <w:style w:type="character" w:styleId="a3">
    <w:name w:val="Hyperlink"/>
    <w:basedOn w:val="a0"/>
    <w:uiPriority w:val="99"/>
    <w:semiHidden/>
    <w:unhideWhenUsed/>
    <w:rsid w:val="004F68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688A"/>
    <w:rPr>
      <w:b/>
      <w:bCs/>
    </w:rPr>
  </w:style>
  <w:style w:type="character" w:styleId="a6">
    <w:name w:val="Emphasis"/>
    <w:basedOn w:val="a0"/>
    <w:uiPriority w:val="20"/>
    <w:qFormat/>
    <w:rsid w:val="004F6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8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Дата1"/>
    <w:basedOn w:val="a0"/>
    <w:rsid w:val="004F688A"/>
  </w:style>
  <w:style w:type="character" w:customStyle="1" w:styleId="views">
    <w:name w:val="views"/>
    <w:basedOn w:val="a0"/>
    <w:rsid w:val="004F688A"/>
  </w:style>
  <w:style w:type="character" w:customStyle="1" w:styleId="rating">
    <w:name w:val="rating"/>
    <w:basedOn w:val="a0"/>
    <w:rsid w:val="004F688A"/>
  </w:style>
  <w:style w:type="character" w:styleId="a3">
    <w:name w:val="Hyperlink"/>
    <w:basedOn w:val="a0"/>
    <w:uiPriority w:val="99"/>
    <w:semiHidden/>
    <w:unhideWhenUsed/>
    <w:rsid w:val="004F68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688A"/>
    <w:rPr>
      <w:b/>
      <w:bCs/>
    </w:rPr>
  </w:style>
  <w:style w:type="character" w:styleId="a6">
    <w:name w:val="Emphasis"/>
    <w:basedOn w:val="a0"/>
    <w:uiPriority w:val="20"/>
    <w:qFormat/>
    <w:rsid w:val="004F6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79816AC27AFA405B3BE32A84A7768B58EE0F6E473548E6001F3193DA48F244998818120D6BC45CBL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news/activities_fts/715852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Гульшат</cp:lastModifiedBy>
  <cp:revision>2</cp:revision>
  <dcterms:created xsi:type="dcterms:W3CDTF">2018-04-05T04:59:00Z</dcterms:created>
  <dcterms:modified xsi:type="dcterms:W3CDTF">2018-04-05T04:59:00Z</dcterms:modified>
</cp:coreProperties>
</file>